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5271A" w14:textId="4C15AFBB" w:rsidR="00753F08" w:rsidRDefault="00753F08" w:rsidP="00753F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9DE72" w14:textId="77777777" w:rsidR="00753F08" w:rsidRPr="00782DCC" w:rsidRDefault="00753F08" w:rsidP="00753F0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Amazing Pollinators</w:t>
      </w:r>
    </w:p>
    <w:p w14:paraId="6937989F" w14:textId="77777777" w:rsidR="00753F08" w:rsidRPr="00B202A9" w:rsidRDefault="00753F08" w:rsidP="00753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Jan. 25-Sept. 7, 2020</w:t>
      </w:r>
    </w:p>
    <w:p w14:paraId="14E70A78" w14:textId="77777777" w:rsidR="00753F08" w:rsidRPr="00B202A9" w:rsidRDefault="00753F08" w:rsidP="00753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8956FC" w14:textId="77777777" w:rsidR="00753F08" w:rsidRPr="00B202A9" w:rsidRDefault="00753F08" w:rsidP="00753F0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202A9">
        <w:rPr>
          <w:rFonts w:ascii="Arial" w:hAnsi="Arial" w:cs="Arial"/>
          <w:b/>
          <w:sz w:val="36"/>
          <w:szCs w:val="36"/>
        </w:rPr>
        <w:t>Major Themes and Components</w:t>
      </w:r>
    </w:p>
    <w:p w14:paraId="75DB06FE" w14:textId="77777777" w:rsidR="00753F08" w:rsidRDefault="00753F08" w:rsidP="00753F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A82B71" w14:textId="77777777" w:rsidR="0029007D" w:rsidRPr="00B202A9" w:rsidRDefault="0029007D" w:rsidP="002900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Overview</w:t>
      </w:r>
    </w:p>
    <w:p w14:paraId="449780EA" w14:textId="2880881C" w:rsidR="0029007D" w:rsidRPr="00880D46" w:rsidRDefault="0029007D" w:rsidP="00532126">
      <w:pPr>
        <w:pStyle w:val="lede"/>
        <w:spacing w:before="0" w:beforeAutospacing="0" w:after="0" w:afterAutospacing="0" w:line="360" w:lineRule="auto"/>
        <w:rPr>
          <w:rFonts w:ascii="Arial" w:hAnsi="Arial" w:cs="Arial"/>
        </w:rPr>
      </w:pPr>
      <w:r w:rsidRPr="00880D46">
        <w:rPr>
          <w:rFonts w:ascii="Arial" w:hAnsi="Arial" w:cs="Arial"/>
        </w:rPr>
        <w:t>Take on the role of pollinators like bats, bees, beetles and butterflies and embark on up to 48 short missions in environments like a desert, farm, rainforest, nocturnal room and more!</w:t>
      </w:r>
      <w:r w:rsidRPr="00C67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880D46">
        <w:rPr>
          <w:rFonts w:ascii="Arial" w:hAnsi="Arial" w:cs="Arial"/>
        </w:rPr>
        <w:t xml:space="preserve">his immersive exhibit highlights </w:t>
      </w:r>
      <w:r w:rsidR="00E552E1">
        <w:rPr>
          <w:rFonts w:ascii="Arial" w:hAnsi="Arial" w:cs="Arial"/>
        </w:rPr>
        <w:t>pollinators’</w:t>
      </w:r>
      <w:r w:rsidRPr="00880D46">
        <w:rPr>
          <w:rFonts w:ascii="Arial" w:hAnsi="Arial" w:cs="Arial"/>
        </w:rPr>
        <w:t xml:space="preserve"> benefits to earth’s ecosystems and our food supply</w:t>
      </w:r>
      <w:r>
        <w:rPr>
          <w:rFonts w:ascii="Arial" w:hAnsi="Arial" w:cs="Arial"/>
        </w:rPr>
        <w:t xml:space="preserve"> with</w:t>
      </w:r>
      <w:r w:rsidRPr="00880D46">
        <w:rPr>
          <w:rFonts w:ascii="Arial" w:hAnsi="Arial" w:cs="Arial"/>
        </w:rPr>
        <w:t xml:space="preserve"> a colorful maze filled with different habitats from around the world. Visit the game station outside the maze to play parlor games with a twist such as mason bee </w:t>
      </w:r>
      <w:r w:rsidR="00E552E1">
        <w:rPr>
          <w:rFonts w:ascii="Arial" w:hAnsi="Arial" w:cs="Arial"/>
        </w:rPr>
        <w:t>m</w:t>
      </w:r>
      <w:r w:rsidRPr="00880D46">
        <w:rPr>
          <w:rFonts w:ascii="Arial" w:hAnsi="Arial" w:cs="Arial"/>
        </w:rPr>
        <w:t>ancala and invasive species shuffleboard to learn more about pollination and</w:t>
      </w:r>
      <w:r w:rsidR="00210145">
        <w:rPr>
          <w:rFonts w:ascii="Arial" w:hAnsi="Arial" w:cs="Arial"/>
        </w:rPr>
        <w:t xml:space="preserve"> citizen science opportunities.</w:t>
      </w:r>
      <w:r w:rsidR="00450F51" w:rsidRPr="00450F51">
        <w:rPr>
          <w:rFonts w:ascii="Arial" w:hAnsi="Arial" w:cs="Arial"/>
        </w:rPr>
        <w:t xml:space="preserve"> </w:t>
      </w:r>
      <w:r w:rsidR="00450F51" w:rsidRPr="00880D46">
        <w:rPr>
          <w:rFonts w:ascii="Arial" w:hAnsi="Arial" w:cs="Arial"/>
        </w:rPr>
        <w:t xml:space="preserve">This is a bilingual exhibit. </w:t>
      </w:r>
      <w:proofErr w:type="spellStart"/>
      <w:r w:rsidR="00450F51" w:rsidRPr="00880D46">
        <w:rPr>
          <w:rFonts w:ascii="Arial" w:hAnsi="Arial" w:cs="Arial"/>
        </w:rPr>
        <w:t>Esta</w:t>
      </w:r>
      <w:proofErr w:type="spellEnd"/>
      <w:r w:rsidR="00450F51" w:rsidRPr="00880D46">
        <w:rPr>
          <w:rFonts w:ascii="Arial" w:hAnsi="Arial" w:cs="Arial"/>
        </w:rPr>
        <w:t xml:space="preserve"> </w:t>
      </w:r>
      <w:proofErr w:type="spellStart"/>
      <w:r w:rsidR="00450F51" w:rsidRPr="00880D46">
        <w:rPr>
          <w:rFonts w:ascii="Arial" w:hAnsi="Arial" w:cs="Arial"/>
        </w:rPr>
        <w:t>es</w:t>
      </w:r>
      <w:proofErr w:type="spellEnd"/>
      <w:r w:rsidR="00450F51" w:rsidRPr="00880D46">
        <w:rPr>
          <w:rFonts w:ascii="Arial" w:hAnsi="Arial" w:cs="Arial"/>
        </w:rPr>
        <w:t xml:space="preserve"> </w:t>
      </w:r>
      <w:proofErr w:type="spellStart"/>
      <w:r w:rsidR="00450F51" w:rsidRPr="00880D46">
        <w:rPr>
          <w:rFonts w:ascii="Arial" w:hAnsi="Arial" w:cs="Arial"/>
        </w:rPr>
        <w:t>una</w:t>
      </w:r>
      <w:proofErr w:type="spellEnd"/>
      <w:r w:rsidR="00450F51" w:rsidRPr="00880D46">
        <w:rPr>
          <w:rFonts w:ascii="Arial" w:hAnsi="Arial" w:cs="Arial"/>
        </w:rPr>
        <w:t xml:space="preserve"> </w:t>
      </w:r>
      <w:proofErr w:type="spellStart"/>
      <w:r w:rsidR="00450F51" w:rsidRPr="00880D46">
        <w:rPr>
          <w:rFonts w:ascii="Arial" w:hAnsi="Arial" w:cs="Arial"/>
        </w:rPr>
        <w:t>exhibición</w:t>
      </w:r>
      <w:proofErr w:type="spellEnd"/>
      <w:r w:rsidR="00450F51" w:rsidRPr="00880D46">
        <w:rPr>
          <w:rFonts w:ascii="Arial" w:hAnsi="Arial" w:cs="Arial"/>
        </w:rPr>
        <w:t xml:space="preserve"> </w:t>
      </w:r>
      <w:proofErr w:type="spellStart"/>
      <w:r w:rsidR="00450F51" w:rsidRPr="00880D46">
        <w:rPr>
          <w:rFonts w:ascii="Arial" w:hAnsi="Arial" w:cs="Arial"/>
        </w:rPr>
        <w:t>bilingüe</w:t>
      </w:r>
      <w:proofErr w:type="spellEnd"/>
      <w:r w:rsidR="00450F51" w:rsidRPr="00880D46">
        <w:rPr>
          <w:rFonts w:ascii="Arial" w:hAnsi="Arial" w:cs="Arial"/>
        </w:rPr>
        <w:t>.</w:t>
      </w:r>
    </w:p>
    <w:p w14:paraId="03397C62" w14:textId="77777777" w:rsidR="0029007D" w:rsidRPr="00B202A9" w:rsidRDefault="0029007D" w:rsidP="002900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F657A3E" w14:textId="77777777" w:rsidR="0029007D" w:rsidRPr="00B202A9" w:rsidRDefault="0029007D" w:rsidP="002900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202A9">
        <w:rPr>
          <w:rFonts w:ascii="Arial" w:hAnsi="Arial" w:cs="Arial"/>
          <w:b/>
          <w:sz w:val="24"/>
          <w:szCs w:val="24"/>
          <w:u w:val="single"/>
        </w:rPr>
        <w:t>Interactives</w:t>
      </w:r>
    </w:p>
    <w:p w14:paraId="030F70AD" w14:textId="02308306" w:rsidR="0029007D" w:rsidRDefault="0029007D" w:rsidP="0053212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A4F7A">
        <w:rPr>
          <w:rFonts w:ascii="Arial" w:hAnsi="Arial" w:cs="Arial"/>
          <w:sz w:val="24"/>
          <w:szCs w:val="24"/>
        </w:rPr>
        <w:t xml:space="preserve"> missions in the maze </w:t>
      </w:r>
      <w:proofErr w:type="gramStart"/>
      <w:r w:rsidR="00AA4F7A">
        <w:rPr>
          <w:rFonts w:ascii="Arial" w:hAnsi="Arial" w:cs="Arial"/>
          <w:sz w:val="24"/>
          <w:szCs w:val="24"/>
        </w:rPr>
        <w:t>are split</w:t>
      </w:r>
      <w:proofErr w:type="gramEnd"/>
      <w:r w:rsidR="00AA4F7A">
        <w:rPr>
          <w:rFonts w:ascii="Arial" w:hAnsi="Arial" w:cs="Arial"/>
          <w:sz w:val="24"/>
          <w:szCs w:val="24"/>
        </w:rPr>
        <w:t xml:space="preserve"> across four themed stations: Bats &amp; Birds, Beetles &amp; Flies, Bees &amp; Wasps and Butterflies &amp; Moths. Guests pick a card from any of the </w:t>
      </w:r>
      <w:proofErr w:type="gramStart"/>
      <w:r w:rsidR="00AA4F7A">
        <w:rPr>
          <w:rFonts w:ascii="Arial" w:hAnsi="Arial" w:cs="Arial"/>
          <w:sz w:val="24"/>
          <w:szCs w:val="24"/>
        </w:rPr>
        <w:t>stations which</w:t>
      </w:r>
      <w:proofErr w:type="gramEnd"/>
      <w:r w:rsidR="00AA4F7A">
        <w:rPr>
          <w:rFonts w:ascii="Arial" w:hAnsi="Arial" w:cs="Arial"/>
          <w:sz w:val="24"/>
          <w:szCs w:val="24"/>
        </w:rPr>
        <w:t xml:space="preserve"> </w:t>
      </w:r>
      <w:r w:rsidR="00913E62">
        <w:rPr>
          <w:rFonts w:ascii="Arial" w:hAnsi="Arial" w:cs="Arial"/>
          <w:sz w:val="24"/>
          <w:szCs w:val="24"/>
        </w:rPr>
        <w:t xml:space="preserve">they </w:t>
      </w:r>
      <w:r w:rsidR="00AA4F7A">
        <w:rPr>
          <w:rFonts w:ascii="Arial" w:hAnsi="Arial" w:cs="Arial"/>
          <w:sz w:val="24"/>
          <w:szCs w:val="24"/>
        </w:rPr>
        <w:t xml:space="preserve">place on their mission board to learn </w:t>
      </w:r>
      <w:r w:rsidR="001A36A5">
        <w:rPr>
          <w:rFonts w:ascii="Arial" w:hAnsi="Arial" w:cs="Arial"/>
          <w:sz w:val="24"/>
          <w:szCs w:val="24"/>
        </w:rPr>
        <w:t xml:space="preserve">their mission objective and the location of </w:t>
      </w:r>
      <w:r w:rsidR="00AA4F7A">
        <w:rPr>
          <w:rFonts w:ascii="Arial" w:hAnsi="Arial" w:cs="Arial"/>
          <w:sz w:val="24"/>
          <w:szCs w:val="24"/>
        </w:rPr>
        <w:t xml:space="preserve">their target flower. The hundreds of interactive flowers are located all over the maze in </w:t>
      </w:r>
      <w:r w:rsidR="00D52E03">
        <w:rPr>
          <w:rFonts w:ascii="Arial" w:hAnsi="Arial" w:cs="Arial"/>
          <w:sz w:val="24"/>
          <w:szCs w:val="24"/>
        </w:rPr>
        <w:t xml:space="preserve">nine </w:t>
      </w:r>
      <w:r w:rsidR="00AA4F7A">
        <w:rPr>
          <w:rFonts w:ascii="Arial" w:hAnsi="Arial" w:cs="Arial"/>
          <w:sz w:val="24"/>
          <w:szCs w:val="24"/>
        </w:rPr>
        <w:t xml:space="preserve">environments like </w:t>
      </w:r>
      <w:r w:rsidR="00E552E1">
        <w:rPr>
          <w:rFonts w:ascii="Arial" w:hAnsi="Arial" w:cs="Arial"/>
          <w:sz w:val="24"/>
          <w:szCs w:val="24"/>
        </w:rPr>
        <w:t xml:space="preserve">a </w:t>
      </w:r>
      <w:r w:rsidR="00AA4F7A">
        <w:rPr>
          <w:rFonts w:ascii="Arial" w:hAnsi="Arial" w:cs="Arial"/>
          <w:sz w:val="24"/>
          <w:szCs w:val="24"/>
        </w:rPr>
        <w:t>roadside, orchard</w:t>
      </w:r>
      <w:r w:rsidR="00E552E1">
        <w:rPr>
          <w:rFonts w:ascii="Arial" w:hAnsi="Arial" w:cs="Arial"/>
          <w:sz w:val="24"/>
          <w:szCs w:val="24"/>
        </w:rPr>
        <w:t xml:space="preserve"> or</w:t>
      </w:r>
      <w:r w:rsidR="00AA4F7A">
        <w:rPr>
          <w:rFonts w:ascii="Arial" w:hAnsi="Arial" w:cs="Arial"/>
          <w:sz w:val="24"/>
          <w:szCs w:val="24"/>
        </w:rPr>
        <w:t xml:space="preserve"> garden</w:t>
      </w:r>
      <w:r w:rsidR="00E552E1">
        <w:rPr>
          <w:rFonts w:ascii="Arial" w:hAnsi="Arial" w:cs="Arial"/>
          <w:sz w:val="24"/>
          <w:szCs w:val="24"/>
        </w:rPr>
        <w:t>.</w:t>
      </w:r>
      <w:r w:rsidR="00AA4F7A">
        <w:rPr>
          <w:rFonts w:ascii="Arial" w:hAnsi="Arial" w:cs="Arial"/>
          <w:sz w:val="24"/>
          <w:szCs w:val="24"/>
        </w:rPr>
        <w:t xml:space="preserve"> After finishing </w:t>
      </w:r>
      <w:r w:rsidR="00E552E1">
        <w:rPr>
          <w:rFonts w:ascii="Arial" w:hAnsi="Arial" w:cs="Arial"/>
          <w:sz w:val="24"/>
          <w:szCs w:val="24"/>
        </w:rPr>
        <w:t>a</w:t>
      </w:r>
      <w:r w:rsidR="00AA4F7A">
        <w:rPr>
          <w:rFonts w:ascii="Arial" w:hAnsi="Arial" w:cs="Arial"/>
          <w:sz w:val="24"/>
          <w:szCs w:val="24"/>
        </w:rPr>
        <w:t xml:space="preserve"> mission, guests </w:t>
      </w:r>
      <w:r w:rsidR="00E552E1">
        <w:rPr>
          <w:rFonts w:ascii="Arial" w:hAnsi="Arial" w:cs="Arial"/>
          <w:sz w:val="24"/>
          <w:szCs w:val="24"/>
        </w:rPr>
        <w:t>may</w:t>
      </w:r>
      <w:r w:rsidR="00AA4F7A">
        <w:rPr>
          <w:rFonts w:ascii="Arial" w:hAnsi="Arial" w:cs="Arial"/>
          <w:sz w:val="24"/>
          <w:szCs w:val="24"/>
        </w:rPr>
        <w:t xml:space="preserve"> go back to the mission station to calculate their pollination points and choose a new card. </w:t>
      </w:r>
      <w:r w:rsidR="0038799A">
        <w:rPr>
          <w:rFonts w:ascii="Arial" w:hAnsi="Arial" w:cs="Arial"/>
          <w:sz w:val="24"/>
          <w:szCs w:val="24"/>
        </w:rPr>
        <w:t>Outside the maze, visitors can build their ow</w:t>
      </w:r>
      <w:r w:rsidR="00210145">
        <w:rPr>
          <w:rFonts w:ascii="Arial" w:hAnsi="Arial" w:cs="Arial"/>
          <w:sz w:val="24"/>
          <w:szCs w:val="24"/>
        </w:rPr>
        <w:t>n pollinator and play parlor games.</w:t>
      </w:r>
    </w:p>
    <w:p w14:paraId="0262404B" w14:textId="77777777" w:rsidR="0029007D" w:rsidRPr="00B202A9" w:rsidRDefault="0029007D" w:rsidP="0029007D">
      <w:pPr>
        <w:spacing w:after="0" w:line="240" w:lineRule="auto"/>
        <w:rPr>
          <w:rFonts w:ascii="Arial" w:hAnsi="Arial" w:cs="Arial"/>
          <w:b/>
          <w:sz w:val="24"/>
          <w:szCs w:val="36"/>
          <w:u w:val="single"/>
        </w:rPr>
      </w:pPr>
    </w:p>
    <w:p w14:paraId="0E492D81" w14:textId="77777777" w:rsidR="0029007D" w:rsidRPr="0084350A" w:rsidRDefault="0029007D" w:rsidP="002900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4350A">
        <w:rPr>
          <w:rFonts w:ascii="Arial" w:hAnsi="Arial" w:cs="Arial"/>
          <w:b/>
          <w:sz w:val="24"/>
          <w:szCs w:val="24"/>
          <w:u w:val="single"/>
        </w:rPr>
        <w:t>Highlights</w:t>
      </w:r>
    </w:p>
    <w:p w14:paraId="1724F252" w14:textId="77777777" w:rsidR="000E0175" w:rsidRDefault="000E0175" w:rsidP="000E01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Navigate the maze:</w:t>
      </w:r>
    </w:p>
    <w:p w14:paraId="7F70F20D" w14:textId="53FAE214" w:rsidR="000E0175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part in a unique</w:t>
      </w:r>
      <w:r w:rsidR="00E552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playable experience and navigate nine immersive environments like a rainforest, desert and farm.</w:t>
      </w:r>
    </w:p>
    <w:p w14:paraId="2B02DAC1" w14:textId="3B43DB91" w:rsidR="000E0175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Forty</w:t>
      </w:r>
      <w:r w:rsidR="00C9078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eight maze missions give visitors the </w:t>
      </w:r>
      <w:r w:rsidR="00E552E1">
        <w:rPr>
          <w:rFonts w:ascii="Arial" w:hAnsi="Arial" w:cs="Arial"/>
          <w:sz w:val="24"/>
          <w:szCs w:val="24"/>
        </w:rPr>
        <w:t>opportunity</w:t>
      </w:r>
      <w:r>
        <w:rPr>
          <w:rFonts w:ascii="Arial" w:hAnsi="Arial" w:cs="Arial"/>
          <w:sz w:val="24"/>
          <w:szCs w:val="24"/>
        </w:rPr>
        <w:t xml:space="preserve"> to step into the wings of bats, bees, butterflies and more in search of interactive flowers to pollinate!</w:t>
      </w:r>
    </w:p>
    <w:p w14:paraId="278EE5AC" w14:textId="05A27B8F" w:rsidR="000E0175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After </w:t>
      </w:r>
      <w:r w:rsidR="00E552E1">
        <w:rPr>
          <w:rFonts w:ascii="Arial" w:hAnsi="Arial" w:cs="Arial"/>
          <w:sz w:val="24"/>
          <w:szCs w:val="24"/>
        </w:rPr>
        <w:t>selecting</w:t>
      </w:r>
      <w:r>
        <w:rPr>
          <w:rFonts w:ascii="Arial" w:hAnsi="Arial" w:cs="Arial"/>
          <w:sz w:val="24"/>
          <w:szCs w:val="24"/>
        </w:rPr>
        <w:t xml:space="preserve"> a mission, players make their way through the maze to learn about their chosen pollinator and target plant species.</w:t>
      </w:r>
    </w:p>
    <w:p w14:paraId="300DBCDF" w14:textId="456AD9CA" w:rsidR="000E0175" w:rsidRPr="00F17EAD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7EAD">
        <w:rPr>
          <w:rFonts w:ascii="Arial" w:hAnsi="Arial" w:cs="Arial"/>
          <w:b/>
          <w:sz w:val="24"/>
          <w:szCs w:val="24"/>
        </w:rPr>
        <w:t xml:space="preserve">Note: </w:t>
      </w:r>
      <w:r w:rsidRPr="00F17EAD">
        <w:rPr>
          <w:rFonts w:ascii="Arial" w:hAnsi="Arial" w:cs="Arial"/>
          <w:sz w:val="24"/>
          <w:szCs w:val="24"/>
        </w:rPr>
        <w:t xml:space="preserve">Guests are welcome to explore the maze on their own but mission boards </w:t>
      </w:r>
      <w:proofErr w:type="gramStart"/>
      <w:r w:rsidRPr="00F17EAD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needed</w:t>
      </w:r>
      <w:proofErr w:type="gramEnd"/>
      <w:r w:rsidRPr="00F17EAD">
        <w:rPr>
          <w:rFonts w:ascii="Arial" w:hAnsi="Arial" w:cs="Arial"/>
          <w:sz w:val="24"/>
          <w:szCs w:val="24"/>
        </w:rPr>
        <w:t xml:space="preserve"> to </w:t>
      </w:r>
      <w:r w:rsidR="007C6CF6">
        <w:rPr>
          <w:rFonts w:ascii="Arial" w:hAnsi="Arial" w:cs="Arial"/>
          <w:sz w:val="24"/>
          <w:szCs w:val="24"/>
        </w:rPr>
        <w:t xml:space="preserve">participate in </w:t>
      </w:r>
      <w:r w:rsidRPr="00F17EAD">
        <w:rPr>
          <w:rFonts w:ascii="Arial" w:hAnsi="Arial" w:cs="Arial"/>
          <w:sz w:val="24"/>
          <w:szCs w:val="24"/>
        </w:rPr>
        <w:t xml:space="preserve">any of the missions. </w:t>
      </w:r>
    </w:p>
    <w:p w14:paraId="1A137222" w14:textId="77777777" w:rsidR="000E0175" w:rsidRDefault="000E0175" w:rsidP="000E01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0E41E3" w14:textId="77777777" w:rsidR="000E0175" w:rsidRDefault="000E0175" w:rsidP="000E01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the Pollinators:</w:t>
      </w:r>
    </w:p>
    <w:p w14:paraId="7902A2DD" w14:textId="437BC85E" w:rsidR="000E0175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 about eight different pollinator groups: bats,</w:t>
      </w:r>
      <w:r w:rsidR="00913E62" w:rsidRPr="00913E62">
        <w:rPr>
          <w:rFonts w:ascii="Arial" w:hAnsi="Arial" w:cs="Arial"/>
          <w:sz w:val="24"/>
          <w:szCs w:val="24"/>
        </w:rPr>
        <w:t xml:space="preserve"> </w:t>
      </w:r>
      <w:r w:rsidR="00913E62">
        <w:rPr>
          <w:rFonts w:ascii="Arial" w:hAnsi="Arial" w:cs="Arial"/>
          <w:sz w:val="24"/>
          <w:szCs w:val="24"/>
        </w:rPr>
        <w:t>bees,</w:t>
      </w:r>
      <w:r w:rsidR="00913E62" w:rsidRPr="00913E62">
        <w:rPr>
          <w:rFonts w:ascii="Arial" w:hAnsi="Arial" w:cs="Arial"/>
          <w:sz w:val="24"/>
          <w:szCs w:val="24"/>
        </w:rPr>
        <w:t xml:space="preserve"> </w:t>
      </w:r>
      <w:r w:rsidR="00913E62">
        <w:rPr>
          <w:rFonts w:ascii="Arial" w:hAnsi="Arial" w:cs="Arial"/>
          <w:sz w:val="24"/>
          <w:szCs w:val="24"/>
        </w:rPr>
        <w:t>beetles,</w:t>
      </w:r>
      <w:r>
        <w:rPr>
          <w:rFonts w:ascii="Arial" w:hAnsi="Arial" w:cs="Arial"/>
          <w:sz w:val="24"/>
          <w:szCs w:val="24"/>
        </w:rPr>
        <w:t xml:space="preserve"> birds, butterflies, </w:t>
      </w:r>
      <w:r w:rsidR="00913E62">
        <w:rPr>
          <w:rFonts w:ascii="Arial" w:hAnsi="Arial" w:cs="Arial"/>
          <w:sz w:val="24"/>
          <w:szCs w:val="24"/>
        </w:rPr>
        <w:t xml:space="preserve">flies, </w:t>
      </w:r>
      <w:r>
        <w:rPr>
          <w:rFonts w:ascii="Arial" w:hAnsi="Arial" w:cs="Arial"/>
          <w:sz w:val="24"/>
          <w:szCs w:val="24"/>
        </w:rPr>
        <w:t xml:space="preserve">moths, and </w:t>
      </w:r>
      <w:r w:rsidR="00913E62">
        <w:rPr>
          <w:rFonts w:ascii="Arial" w:hAnsi="Arial" w:cs="Arial"/>
          <w:sz w:val="24"/>
          <w:szCs w:val="24"/>
        </w:rPr>
        <w:t>wasps</w:t>
      </w:r>
      <w:r>
        <w:rPr>
          <w:rFonts w:ascii="Arial" w:hAnsi="Arial" w:cs="Arial"/>
          <w:sz w:val="24"/>
          <w:szCs w:val="24"/>
        </w:rPr>
        <w:t>.</w:t>
      </w:r>
    </w:p>
    <w:p w14:paraId="752EECCC" w14:textId="77777777" w:rsidR="000E0175" w:rsidRPr="008334F0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Interactive components allow guests to build their own powerful pollinator.</w:t>
      </w:r>
    </w:p>
    <w:p w14:paraId="243F3955" w14:textId="77777777" w:rsidR="000E0175" w:rsidRDefault="000E0175" w:rsidP="000E01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74906" w14:textId="77777777" w:rsidR="000E0175" w:rsidRDefault="000E0175" w:rsidP="000E01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Pollination Game Parlor:</w:t>
      </w:r>
    </w:p>
    <w:p w14:paraId="6909282B" w14:textId="77777777" w:rsidR="000E0175" w:rsidRDefault="000E0175" w:rsidP="0053212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parlor games with a pollinator twist like mason b</w:t>
      </w:r>
      <w:r w:rsidRPr="00A9668D">
        <w:rPr>
          <w:rFonts w:ascii="Arial" w:hAnsi="Arial" w:cs="Arial"/>
          <w:sz w:val="24"/>
          <w:szCs w:val="24"/>
        </w:rPr>
        <w:t xml:space="preserve">ee mancala </w:t>
      </w:r>
      <w:r>
        <w:rPr>
          <w:rFonts w:ascii="Arial" w:hAnsi="Arial" w:cs="Arial"/>
          <w:sz w:val="24"/>
          <w:szCs w:val="24"/>
        </w:rPr>
        <w:t>and</w:t>
      </w:r>
      <w:r w:rsidRPr="00A9668D">
        <w:rPr>
          <w:rFonts w:ascii="Arial" w:hAnsi="Arial" w:cs="Arial"/>
          <w:sz w:val="24"/>
          <w:szCs w:val="24"/>
        </w:rPr>
        <w:t xml:space="preserve"> invasive species shuffleboard</w:t>
      </w:r>
      <w:r>
        <w:rPr>
          <w:rFonts w:ascii="Arial" w:hAnsi="Arial" w:cs="Arial"/>
          <w:sz w:val="24"/>
          <w:szCs w:val="24"/>
        </w:rPr>
        <w:t>.</w:t>
      </w:r>
    </w:p>
    <w:p w14:paraId="1F56F448" w14:textId="77777777" w:rsidR="000E0175" w:rsidRPr="0040094F" w:rsidRDefault="000E0175" w:rsidP="000E0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5E62EE4" w14:textId="77777777" w:rsidR="000E0175" w:rsidRDefault="000E0175" w:rsidP="000E01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Flight Zone</w:t>
      </w:r>
    </w:p>
    <w:p w14:paraId="2B559380" w14:textId="2B3A5DB2" w:rsidR="00CC7256" w:rsidRDefault="00703E5B" w:rsidP="00532126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893A7C">
        <w:rPr>
          <w:rFonts w:ascii="Arial" w:hAnsi="Arial" w:cs="Arial"/>
          <w:sz w:val="24"/>
          <w:szCs w:val="24"/>
        </w:rPr>
        <w:t>area</w:t>
      </w:r>
      <w:r>
        <w:rPr>
          <w:rFonts w:ascii="Arial" w:hAnsi="Arial" w:cs="Arial"/>
          <w:sz w:val="24"/>
          <w:szCs w:val="24"/>
        </w:rPr>
        <w:t xml:space="preserve"> lets guests</w:t>
      </w:r>
      <w:r w:rsidR="000E0175" w:rsidRPr="000E0175">
        <w:rPr>
          <w:rFonts w:ascii="Arial" w:hAnsi="Arial" w:cs="Arial"/>
          <w:sz w:val="24"/>
          <w:szCs w:val="24"/>
        </w:rPr>
        <w:t xml:space="preserve"> take on a mini-mission in the maze</w:t>
      </w:r>
      <w:r>
        <w:rPr>
          <w:rFonts w:ascii="Arial" w:hAnsi="Arial" w:cs="Arial"/>
          <w:sz w:val="24"/>
          <w:szCs w:val="24"/>
        </w:rPr>
        <w:t xml:space="preserve"> and fly pollinators to their target flowers</w:t>
      </w:r>
      <w:r w:rsidR="000E0175" w:rsidRPr="000E0175">
        <w:rPr>
          <w:rFonts w:ascii="Arial" w:hAnsi="Arial" w:cs="Arial"/>
          <w:sz w:val="24"/>
          <w:szCs w:val="24"/>
        </w:rPr>
        <w:t>.</w:t>
      </w:r>
    </w:p>
    <w:p w14:paraId="79293B1F" w14:textId="56F20CF1" w:rsidR="00754729" w:rsidRPr="00754729" w:rsidRDefault="00754729" w:rsidP="0075472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54729">
        <w:rPr>
          <w:rFonts w:ascii="Arial" w:hAnsi="Arial" w:cs="Arial"/>
          <w:sz w:val="24"/>
          <w:szCs w:val="24"/>
        </w:rPr>
        <w:t>-# # #-</w:t>
      </w:r>
    </w:p>
    <w:sectPr w:rsidR="00754729" w:rsidRPr="00754729" w:rsidSect="00753F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312D" w14:textId="77777777" w:rsidR="00753F08" w:rsidRDefault="00753F08" w:rsidP="00753F08">
      <w:pPr>
        <w:spacing w:after="0" w:line="240" w:lineRule="auto"/>
      </w:pPr>
      <w:r>
        <w:separator/>
      </w:r>
    </w:p>
  </w:endnote>
  <w:endnote w:type="continuationSeparator" w:id="0">
    <w:p w14:paraId="4E1DA89D" w14:textId="77777777" w:rsidR="00753F08" w:rsidRDefault="00753F08" w:rsidP="0075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036A6" w14:textId="77777777" w:rsidR="00753F08" w:rsidRDefault="00753F08" w:rsidP="00753F08">
      <w:pPr>
        <w:spacing w:after="0" w:line="240" w:lineRule="auto"/>
      </w:pPr>
      <w:r>
        <w:separator/>
      </w:r>
    </w:p>
  </w:footnote>
  <w:footnote w:type="continuationSeparator" w:id="0">
    <w:p w14:paraId="6434F177" w14:textId="77777777" w:rsidR="00753F08" w:rsidRDefault="00753F08" w:rsidP="0075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B37D" w14:textId="77777777" w:rsidR="00B57165" w:rsidRPr="00F84ECF" w:rsidRDefault="00B57165" w:rsidP="00B57165">
    <w:pPr>
      <w:pStyle w:val="Header"/>
      <w:tabs>
        <w:tab w:val="clear" w:pos="9360"/>
        <w:tab w:val="left" w:pos="5790"/>
      </w:tabs>
      <w:jc w:val="both"/>
      <w:rPr>
        <w:color w:val="FFFFFF" w:themeColor="background1"/>
      </w:rPr>
    </w:pPr>
    <w:r w:rsidRPr="00F84ECF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0D849B81" wp14:editId="334E5637">
          <wp:simplePos x="0" y="0"/>
          <wp:positionH relativeFrom="column">
            <wp:posOffset>4733925</wp:posOffset>
          </wp:positionH>
          <wp:positionV relativeFrom="paragraph">
            <wp:posOffset>419100</wp:posOffset>
          </wp:positionV>
          <wp:extent cx="1584960" cy="859790"/>
          <wp:effectExtent l="0" t="0" r="0" b="0"/>
          <wp:wrapTight wrapText="bothSides">
            <wp:wrapPolygon edited="0">
              <wp:start x="0" y="0"/>
              <wp:lineTo x="0" y="21058"/>
              <wp:lineTo x="21288" y="21058"/>
              <wp:lineTo x="212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ECF">
      <w:rPr>
        <w:noProof/>
        <w:color w:val="FFFFFF" w:themeColor="background1"/>
      </w:rPr>
      <w:t xml:space="preserve"> </w:t>
    </w:r>
    <w:r w:rsidRPr="00F84ECF">
      <w:rPr>
        <w:noProof/>
        <w:color w:val="FFFFFF" w:themeColor="background1"/>
      </w:rPr>
      <w:drawing>
        <wp:inline distT="0" distB="0" distL="0" distR="0" wp14:anchorId="5F4E5837" wp14:editId="5B9B26D2">
          <wp:extent cx="913073" cy="1278890"/>
          <wp:effectExtent l="0" t="0" r="1905" b="0"/>
          <wp:docPr id="11" name="Picture 11" descr="N:\DirectorsOffice\Marketing\Graphics\Logos\Museum Logos\PNGs Files\FM_Stacked\FM_logo_stacked_G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Graphics\Logos\Museum Logos\PNGs Files\FM_Stacked\FM_logo_stacked_G_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54" cy="128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          </w:t>
    </w:r>
    <w:r>
      <w:rPr>
        <w:noProof/>
        <w:color w:val="FFFFFF" w:themeColor="background1"/>
      </w:rPr>
      <w:t xml:space="preserve">                    </w:t>
    </w:r>
    <w:r w:rsidRPr="00F84ECF">
      <w:rPr>
        <w:noProof/>
        <w:color w:val="FFFFFF" w:themeColor="background1"/>
      </w:rPr>
      <w:t xml:space="preserve">  </w:t>
    </w:r>
    <w:r>
      <w:rPr>
        <w:noProof/>
        <w:color w:val="FFFFFF" w:themeColor="background1"/>
      </w:rPr>
      <w:tab/>
    </w:r>
    <w:r w:rsidRPr="0023220E">
      <w:rPr>
        <w:noProof/>
        <w:color w:val="FFFFFF" w:themeColor="background1"/>
      </w:rPr>
      <w:drawing>
        <wp:inline distT="0" distB="0" distL="0" distR="0" wp14:anchorId="6A2D3541" wp14:editId="484F288A">
          <wp:extent cx="1914525" cy="10952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Exhibits\Amazing Pollinators\From Vendor\Logo\Asset F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551" cy="109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AB12" w14:textId="77777777" w:rsidR="00753F08" w:rsidRDefault="00753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260"/>
    <w:multiLevelType w:val="hybridMultilevel"/>
    <w:tmpl w:val="33244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B44B3A"/>
    <w:multiLevelType w:val="hybridMultilevel"/>
    <w:tmpl w:val="89E8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39C"/>
    <w:multiLevelType w:val="hybridMultilevel"/>
    <w:tmpl w:val="2EB89DF2"/>
    <w:lvl w:ilvl="0" w:tplc="A4D03E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A0380"/>
    <w:multiLevelType w:val="hybridMultilevel"/>
    <w:tmpl w:val="FD6E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6700"/>
    <w:multiLevelType w:val="hybridMultilevel"/>
    <w:tmpl w:val="92B6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A417D"/>
    <w:multiLevelType w:val="hybridMultilevel"/>
    <w:tmpl w:val="31BA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08"/>
    <w:rsid w:val="00053A7D"/>
    <w:rsid w:val="000E0175"/>
    <w:rsid w:val="001A36A5"/>
    <w:rsid w:val="001B2909"/>
    <w:rsid w:val="00210145"/>
    <w:rsid w:val="0029007D"/>
    <w:rsid w:val="003501A1"/>
    <w:rsid w:val="0038799A"/>
    <w:rsid w:val="00450F51"/>
    <w:rsid w:val="00487A34"/>
    <w:rsid w:val="004B709B"/>
    <w:rsid w:val="004C716D"/>
    <w:rsid w:val="00532126"/>
    <w:rsid w:val="005E7AD1"/>
    <w:rsid w:val="005F464F"/>
    <w:rsid w:val="0068030F"/>
    <w:rsid w:val="00703E5B"/>
    <w:rsid w:val="00753F08"/>
    <w:rsid w:val="00754729"/>
    <w:rsid w:val="007C6CF6"/>
    <w:rsid w:val="007D34D6"/>
    <w:rsid w:val="007F1950"/>
    <w:rsid w:val="00831730"/>
    <w:rsid w:val="00893A7C"/>
    <w:rsid w:val="00913E62"/>
    <w:rsid w:val="00AA4F7A"/>
    <w:rsid w:val="00B57165"/>
    <w:rsid w:val="00BD4399"/>
    <w:rsid w:val="00C90788"/>
    <w:rsid w:val="00D52E03"/>
    <w:rsid w:val="00D828E4"/>
    <w:rsid w:val="00D95EF7"/>
    <w:rsid w:val="00DB6A9A"/>
    <w:rsid w:val="00E552E1"/>
    <w:rsid w:val="00E87CE3"/>
    <w:rsid w:val="00F43639"/>
    <w:rsid w:val="00F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1FCC1E3"/>
  <w15:chartTrackingRefBased/>
  <w15:docId w15:val="{DBE41F59-3C66-4956-9AD8-B9DB455F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08"/>
  </w:style>
  <w:style w:type="paragraph" w:styleId="Footer">
    <w:name w:val="footer"/>
    <w:basedOn w:val="Normal"/>
    <w:link w:val="FooterChar"/>
    <w:uiPriority w:val="99"/>
    <w:unhideWhenUsed/>
    <w:rsid w:val="0075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08"/>
  </w:style>
  <w:style w:type="paragraph" w:customStyle="1" w:styleId="lede">
    <w:name w:val="lede"/>
    <w:basedOn w:val="Normal"/>
    <w:rsid w:val="0029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9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Museum Museum of Natural History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Srinivasan,Nikhil</dc:creator>
  <cp:keywords/>
  <dc:description/>
  <cp:lastModifiedBy>Ramey,Paul E</cp:lastModifiedBy>
  <cp:revision>3</cp:revision>
  <dcterms:created xsi:type="dcterms:W3CDTF">2019-12-05T16:07:00Z</dcterms:created>
  <dcterms:modified xsi:type="dcterms:W3CDTF">2019-12-05T16:07:00Z</dcterms:modified>
</cp:coreProperties>
</file>