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9C7B1" w14:textId="77777777" w:rsidR="000249AF" w:rsidRPr="00782DCC" w:rsidRDefault="000249AF" w:rsidP="000249A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Amazing Pollinators</w:t>
      </w:r>
    </w:p>
    <w:p w14:paraId="2B9E87ED" w14:textId="77777777" w:rsidR="000249AF" w:rsidRDefault="000249AF" w:rsidP="00024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Jan. 25-Sept. 7, 2020</w:t>
      </w:r>
    </w:p>
    <w:p w14:paraId="7BD15288" w14:textId="77777777" w:rsidR="000249AF" w:rsidRDefault="000249AF" w:rsidP="000249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581788" w14:textId="77777777" w:rsidR="000249AF" w:rsidRPr="000249AF" w:rsidRDefault="000249AF" w:rsidP="000249A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249AF">
        <w:rPr>
          <w:rFonts w:ascii="Arial" w:hAnsi="Arial" w:cs="Arial"/>
          <w:b/>
          <w:sz w:val="28"/>
          <w:szCs w:val="24"/>
        </w:rPr>
        <w:t>Photo Captions</w:t>
      </w:r>
    </w:p>
    <w:p w14:paraId="568B7414" w14:textId="77777777" w:rsidR="000249AF" w:rsidRPr="000249AF" w:rsidRDefault="000249AF" w:rsidP="000249AF">
      <w:pPr>
        <w:spacing w:after="0" w:line="240" w:lineRule="auto"/>
        <w:rPr>
          <w:sz w:val="24"/>
          <w:szCs w:val="24"/>
        </w:rPr>
      </w:pPr>
    </w:p>
    <w:p w14:paraId="3EF0FB88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Maze Entrance</w:t>
      </w:r>
    </w:p>
    <w:p w14:paraId="3DEE6932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 xml:space="preserve">At the </w:t>
      </w:r>
      <w:r w:rsidR="00CE0666">
        <w:rPr>
          <w:rFonts w:ascii="Arial" w:hAnsi="Arial" w:cs="Arial"/>
          <w:sz w:val="24"/>
          <w:szCs w:val="24"/>
        </w:rPr>
        <w:t xml:space="preserve">“Amazing Pollinators” exhibit </w:t>
      </w:r>
      <w:r w:rsidRPr="000249AF">
        <w:rPr>
          <w:rFonts w:ascii="Arial" w:hAnsi="Arial" w:cs="Arial"/>
          <w:sz w:val="24"/>
          <w:szCs w:val="24"/>
        </w:rPr>
        <w:t xml:space="preserve">maze entrance, guests collect their mission boards and trackers while watching a helpful orientation video. </w:t>
      </w:r>
      <w:r w:rsidR="00CE0666">
        <w:rPr>
          <w:rFonts w:ascii="Arial" w:hAnsi="Arial" w:cs="Arial"/>
          <w:sz w:val="24"/>
          <w:szCs w:val="24"/>
        </w:rPr>
        <w:t xml:space="preserve">The Florida Museum of Natural History in Gainesville will display the exhibit Jan. 25-Sept. 7, 2020. </w:t>
      </w:r>
      <w:r w:rsidRPr="000249AF">
        <w:rPr>
          <w:rFonts w:ascii="Arial" w:hAnsi="Arial" w:cs="Arial"/>
          <w:sz w:val="24"/>
          <w:szCs w:val="24"/>
        </w:rPr>
        <w:t>Photo courtesy of Minotaur Mazes</w:t>
      </w:r>
    </w:p>
    <w:p w14:paraId="7E46865E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9DB0DE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Mission Stations</w:t>
      </w:r>
    </w:p>
    <w:p w14:paraId="26972412" w14:textId="77777777" w:rsidR="000249AF" w:rsidRPr="000249AF" w:rsidRDefault="000249AF" w:rsidP="00CE0666">
      <w:pPr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>Visit pollinator-themed stations to choose a mission</w:t>
      </w:r>
      <w:r w:rsidR="00CE0666">
        <w:rPr>
          <w:rFonts w:ascii="Arial" w:hAnsi="Arial" w:cs="Arial"/>
          <w:sz w:val="24"/>
          <w:szCs w:val="24"/>
        </w:rPr>
        <w:t xml:space="preserve"> and collect pollination points</w:t>
      </w:r>
      <w:r w:rsidRPr="000249AF">
        <w:rPr>
          <w:rFonts w:ascii="Arial" w:hAnsi="Arial" w:cs="Arial"/>
          <w:sz w:val="24"/>
          <w:szCs w:val="24"/>
        </w:rPr>
        <w:t xml:space="preserve"> </w:t>
      </w:r>
      <w:r w:rsidR="00CE0666">
        <w:rPr>
          <w:rFonts w:ascii="Arial" w:hAnsi="Arial" w:cs="Arial"/>
          <w:sz w:val="24"/>
          <w:szCs w:val="24"/>
        </w:rPr>
        <w:t>at the “Amazing Pollinators” exhibit on display at the Florida Museum of Natural History in Gainesville Jan. 7-Sept. 7, 2020. Photo courtesy of Minotaur Mazes</w:t>
      </w:r>
    </w:p>
    <w:p w14:paraId="0F4F7DEA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E3666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Think like a Pollinator</w:t>
      </w:r>
    </w:p>
    <w:p w14:paraId="0B99D055" w14:textId="798A2048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>Attach the mission card on top of your board to learn about your special pollinator and target species plant</w:t>
      </w:r>
      <w:r w:rsidR="00152CB6">
        <w:rPr>
          <w:rFonts w:ascii="Arial" w:hAnsi="Arial" w:cs="Arial"/>
          <w:sz w:val="24"/>
          <w:szCs w:val="24"/>
        </w:rPr>
        <w:t>.</w:t>
      </w:r>
      <w:r w:rsidR="00CE0666">
        <w:rPr>
          <w:rFonts w:ascii="Arial" w:hAnsi="Arial" w:cs="Arial"/>
          <w:sz w:val="24"/>
          <w:szCs w:val="24"/>
        </w:rPr>
        <w:t xml:space="preserve"> </w:t>
      </w:r>
      <w:r w:rsidR="00152CB6">
        <w:rPr>
          <w:rFonts w:ascii="Arial" w:hAnsi="Arial" w:cs="Arial"/>
          <w:sz w:val="24"/>
          <w:szCs w:val="24"/>
        </w:rPr>
        <w:t>T</w:t>
      </w:r>
      <w:r w:rsidR="00CE0666">
        <w:rPr>
          <w:rFonts w:ascii="Arial" w:hAnsi="Arial" w:cs="Arial"/>
          <w:sz w:val="24"/>
          <w:szCs w:val="24"/>
        </w:rPr>
        <w:t xml:space="preserve">he </w:t>
      </w:r>
      <w:r w:rsidR="00B87B42">
        <w:rPr>
          <w:rFonts w:ascii="Arial" w:hAnsi="Arial" w:cs="Arial"/>
          <w:sz w:val="24"/>
          <w:szCs w:val="24"/>
        </w:rPr>
        <w:t xml:space="preserve">Florida Museum of Natural History in Gainesville will display the </w:t>
      </w:r>
      <w:r w:rsidR="00CE0666">
        <w:rPr>
          <w:rFonts w:ascii="Arial" w:hAnsi="Arial" w:cs="Arial"/>
          <w:sz w:val="24"/>
          <w:szCs w:val="24"/>
        </w:rPr>
        <w:t>“Amazing Pollinators” exhibit</w:t>
      </w:r>
      <w:r w:rsidR="00152CB6">
        <w:rPr>
          <w:rFonts w:ascii="Arial" w:hAnsi="Arial" w:cs="Arial"/>
          <w:sz w:val="24"/>
          <w:szCs w:val="24"/>
        </w:rPr>
        <w:t xml:space="preserve"> </w:t>
      </w:r>
      <w:r w:rsidR="00CE0666">
        <w:rPr>
          <w:rFonts w:ascii="Arial" w:hAnsi="Arial" w:cs="Arial"/>
          <w:sz w:val="24"/>
          <w:szCs w:val="24"/>
        </w:rPr>
        <w:t>Jan. 7-Sept. 7, 2020</w:t>
      </w:r>
      <w:r w:rsidRPr="000249AF">
        <w:rPr>
          <w:rFonts w:ascii="Arial" w:hAnsi="Arial" w:cs="Arial"/>
          <w:sz w:val="24"/>
          <w:szCs w:val="24"/>
        </w:rPr>
        <w:t>. Photo courtesy of Minotaur Mazes</w:t>
      </w:r>
    </w:p>
    <w:p w14:paraId="26DA084D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D2706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Interactive Elements</w:t>
      </w:r>
    </w:p>
    <w:p w14:paraId="7D4EDBBB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>Guests may explore the relationships between plants and their pollinators with hundreds of interactive flowers</w:t>
      </w:r>
      <w:r w:rsidR="00CE0666" w:rsidRPr="00CE0666">
        <w:rPr>
          <w:rFonts w:ascii="Arial" w:hAnsi="Arial" w:cs="Arial"/>
          <w:sz w:val="24"/>
          <w:szCs w:val="24"/>
        </w:rPr>
        <w:t xml:space="preserve"> </w:t>
      </w:r>
      <w:r w:rsidR="00CE0666">
        <w:rPr>
          <w:rFonts w:ascii="Arial" w:hAnsi="Arial" w:cs="Arial"/>
          <w:sz w:val="24"/>
          <w:szCs w:val="24"/>
        </w:rPr>
        <w:t>at the “Amazing Pollinators” exhibit on display at the Florida Museum of Natural History in Gainesville Jan. 7-Sept. 7, 2020</w:t>
      </w:r>
      <w:r w:rsidRPr="000249AF">
        <w:rPr>
          <w:rFonts w:ascii="Arial" w:hAnsi="Arial" w:cs="Arial"/>
          <w:sz w:val="24"/>
          <w:szCs w:val="24"/>
        </w:rPr>
        <w:t>. Photo courtesy of Minotaur Mazes</w:t>
      </w:r>
    </w:p>
    <w:p w14:paraId="55508ADF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EC6342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Learn as You Play</w:t>
      </w:r>
    </w:p>
    <w:p w14:paraId="40A89113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 xml:space="preserve">A visitor explores the unique way wasps pollinate figs in this </w:t>
      </w:r>
      <w:proofErr w:type="gramStart"/>
      <w:r w:rsidRPr="000249AF">
        <w:rPr>
          <w:rFonts w:ascii="Arial" w:hAnsi="Arial" w:cs="Arial"/>
          <w:sz w:val="24"/>
          <w:szCs w:val="24"/>
        </w:rPr>
        <w:t>higher level</w:t>
      </w:r>
      <w:proofErr w:type="gramEnd"/>
      <w:r w:rsidRPr="000249AF">
        <w:rPr>
          <w:rFonts w:ascii="Arial" w:hAnsi="Arial" w:cs="Arial"/>
          <w:sz w:val="24"/>
          <w:szCs w:val="24"/>
        </w:rPr>
        <w:t xml:space="preserve"> mission</w:t>
      </w:r>
      <w:r w:rsidR="00CE0666" w:rsidRPr="00CE0666">
        <w:rPr>
          <w:rFonts w:ascii="Arial" w:hAnsi="Arial" w:cs="Arial"/>
          <w:sz w:val="24"/>
          <w:szCs w:val="24"/>
        </w:rPr>
        <w:t xml:space="preserve"> </w:t>
      </w:r>
      <w:r w:rsidR="00CE0666">
        <w:rPr>
          <w:rFonts w:ascii="Arial" w:hAnsi="Arial" w:cs="Arial"/>
          <w:sz w:val="24"/>
          <w:szCs w:val="24"/>
        </w:rPr>
        <w:t>at the “Amazing Pollinators” exhibit on display at the Florida Museum of Natural History in Gainesville Jan. 7-Sept. 7, 2020</w:t>
      </w:r>
      <w:r w:rsidRPr="000249AF">
        <w:rPr>
          <w:rFonts w:ascii="Arial" w:hAnsi="Arial" w:cs="Arial"/>
          <w:sz w:val="24"/>
          <w:szCs w:val="24"/>
        </w:rPr>
        <w:t>. Photo courtesy of Minotaur Mazes</w:t>
      </w:r>
    </w:p>
    <w:p w14:paraId="1DD2654A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48420" w14:textId="77777777" w:rsidR="000249AF" w:rsidRPr="000249AF" w:rsidRDefault="00CE0666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Pollination</w:t>
      </w:r>
      <w:r w:rsidR="000249AF" w:rsidRPr="000249AF">
        <w:rPr>
          <w:rFonts w:ascii="Arial" w:hAnsi="Arial" w:cs="Arial"/>
          <w:b/>
          <w:sz w:val="24"/>
          <w:szCs w:val="24"/>
        </w:rPr>
        <w:t xml:space="preserve"> Points</w:t>
      </w:r>
    </w:p>
    <w:p w14:paraId="15CD9AF7" w14:textId="169151BA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>Return to the mission stat</w:t>
      </w:r>
      <w:r w:rsidR="00CE0666">
        <w:rPr>
          <w:rFonts w:ascii="Arial" w:hAnsi="Arial" w:cs="Arial"/>
          <w:sz w:val="24"/>
          <w:szCs w:val="24"/>
        </w:rPr>
        <w:t>ion to calculate your pollination</w:t>
      </w:r>
      <w:r w:rsidRPr="000249AF">
        <w:rPr>
          <w:rFonts w:ascii="Arial" w:hAnsi="Arial" w:cs="Arial"/>
          <w:sz w:val="24"/>
          <w:szCs w:val="24"/>
        </w:rPr>
        <w:t xml:space="preserve"> points and choose a new mission</w:t>
      </w:r>
      <w:r w:rsidR="00152CB6">
        <w:rPr>
          <w:rFonts w:ascii="Arial" w:hAnsi="Arial" w:cs="Arial"/>
          <w:sz w:val="24"/>
          <w:szCs w:val="24"/>
        </w:rPr>
        <w:t>.</w:t>
      </w:r>
      <w:r w:rsidR="00CE0666" w:rsidRPr="00CE0666">
        <w:rPr>
          <w:rFonts w:ascii="Arial" w:hAnsi="Arial" w:cs="Arial"/>
          <w:sz w:val="24"/>
          <w:szCs w:val="24"/>
        </w:rPr>
        <w:t xml:space="preserve"> </w:t>
      </w:r>
      <w:r w:rsidR="00152CB6">
        <w:rPr>
          <w:rFonts w:ascii="Arial" w:hAnsi="Arial" w:cs="Arial"/>
          <w:sz w:val="24"/>
          <w:szCs w:val="24"/>
        </w:rPr>
        <w:t>T</w:t>
      </w:r>
      <w:r w:rsidR="00CE0666">
        <w:rPr>
          <w:rFonts w:ascii="Arial" w:hAnsi="Arial" w:cs="Arial"/>
          <w:sz w:val="24"/>
          <w:szCs w:val="24"/>
        </w:rPr>
        <w:t xml:space="preserve">he </w:t>
      </w:r>
      <w:r w:rsidR="00B87B42">
        <w:rPr>
          <w:rFonts w:ascii="Arial" w:hAnsi="Arial" w:cs="Arial"/>
          <w:sz w:val="24"/>
          <w:szCs w:val="24"/>
        </w:rPr>
        <w:t xml:space="preserve">Florida Museum of Natural History in Gainesville will display the </w:t>
      </w:r>
      <w:r w:rsidR="00CE0666">
        <w:rPr>
          <w:rFonts w:ascii="Arial" w:hAnsi="Arial" w:cs="Arial"/>
          <w:sz w:val="24"/>
          <w:szCs w:val="24"/>
        </w:rPr>
        <w:t>“Amazing Pollinators” exhibit Jan. 7-Sept. 7, 2020</w:t>
      </w:r>
      <w:r w:rsidRPr="000249AF">
        <w:rPr>
          <w:rFonts w:ascii="Arial" w:hAnsi="Arial" w:cs="Arial"/>
          <w:sz w:val="24"/>
          <w:szCs w:val="24"/>
        </w:rPr>
        <w:t>. Photo courtesy of Minotaur Mazes</w:t>
      </w:r>
    </w:p>
    <w:p w14:paraId="0BBEB952" w14:textId="77777777" w:rsid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D82C1F" w14:textId="77777777" w:rsidR="00B87B42" w:rsidRDefault="00B87B42" w:rsidP="006A1F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F69">
        <w:rPr>
          <w:rFonts w:ascii="Arial" w:hAnsi="Arial" w:cs="Arial"/>
          <w:b/>
          <w:sz w:val="24"/>
          <w:szCs w:val="24"/>
        </w:rPr>
        <w:t>-</w:t>
      </w:r>
      <w:proofErr w:type="gramStart"/>
      <w:r w:rsidRPr="006A1F69">
        <w:rPr>
          <w:rFonts w:ascii="Arial" w:hAnsi="Arial" w:cs="Arial"/>
          <w:b/>
          <w:sz w:val="24"/>
          <w:szCs w:val="24"/>
        </w:rPr>
        <w:t>more</w:t>
      </w:r>
      <w:proofErr w:type="gramEnd"/>
      <w:r w:rsidRPr="006A1F69">
        <w:rPr>
          <w:rFonts w:ascii="Arial" w:hAnsi="Arial" w:cs="Arial"/>
          <w:b/>
          <w:sz w:val="24"/>
          <w:szCs w:val="24"/>
        </w:rPr>
        <w:t>-</w:t>
      </w:r>
    </w:p>
    <w:p w14:paraId="362176FB" w14:textId="77777777" w:rsidR="00B87B42" w:rsidRPr="006A1F69" w:rsidRDefault="00B87B42" w:rsidP="006A1F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DE4D3B" w14:textId="77777777" w:rsidR="00B87B42" w:rsidRPr="006A1F69" w:rsidRDefault="00B87B42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F69">
        <w:rPr>
          <w:rFonts w:ascii="Arial" w:hAnsi="Arial" w:cs="Arial"/>
          <w:b/>
          <w:sz w:val="24"/>
          <w:szCs w:val="24"/>
        </w:rPr>
        <w:lastRenderedPageBreak/>
        <w:t xml:space="preserve">“Amazing Pollinators” exhibit </w:t>
      </w:r>
      <w:r>
        <w:rPr>
          <w:rFonts w:ascii="Arial" w:hAnsi="Arial" w:cs="Arial"/>
          <w:b/>
          <w:sz w:val="24"/>
          <w:szCs w:val="24"/>
        </w:rPr>
        <w:t xml:space="preserve">photo </w:t>
      </w:r>
      <w:r w:rsidRPr="006A1F69">
        <w:rPr>
          <w:rFonts w:ascii="Arial" w:hAnsi="Arial" w:cs="Arial"/>
          <w:b/>
          <w:sz w:val="24"/>
          <w:szCs w:val="24"/>
        </w:rPr>
        <w:t xml:space="preserve">captions – add 1 </w:t>
      </w:r>
    </w:p>
    <w:p w14:paraId="3745A64D" w14:textId="77777777" w:rsidR="00B87B42" w:rsidRDefault="00B87B42" w:rsidP="000249AF">
      <w:pPr>
        <w:tabs>
          <w:tab w:val="center" w:pos="9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09B7F6" w14:textId="77777777" w:rsidR="00B87B42" w:rsidRDefault="000249AF" w:rsidP="000249AF">
      <w:pPr>
        <w:tabs>
          <w:tab w:val="center" w:pos="9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Mission Sets</w:t>
      </w:r>
    </w:p>
    <w:p w14:paraId="3DE2FFA1" w14:textId="5FF8F854" w:rsidR="000249AF" w:rsidRPr="000249AF" w:rsidRDefault="000249AF" w:rsidP="000249AF">
      <w:pPr>
        <w:tabs>
          <w:tab w:val="center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>Visitors may earn additional pollination points by completing mission sets</w:t>
      </w:r>
      <w:r w:rsidR="00CE0666" w:rsidRPr="00CE066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0666">
        <w:rPr>
          <w:rFonts w:ascii="Arial" w:hAnsi="Arial" w:cs="Arial"/>
          <w:sz w:val="24"/>
          <w:szCs w:val="24"/>
        </w:rPr>
        <w:t>at the “Amazing Pollinators” exhibit on display at the Florida Museum of Natural History in Gainesville</w:t>
      </w:r>
      <w:proofErr w:type="gramEnd"/>
      <w:r w:rsidR="00CE0666">
        <w:rPr>
          <w:rFonts w:ascii="Arial" w:hAnsi="Arial" w:cs="Arial"/>
          <w:sz w:val="24"/>
          <w:szCs w:val="24"/>
        </w:rPr>
        <w:t xml:space="preserve"> Jan. 7-Sept. 7, 2020</w:t>
      </w:r>
      <w:r w:rsidRPr="000249AF">
        <w:rPr>
          <w:rFonts w:ascii="Arial" w:hAnsi="Arial" w:cs="Arial"/>
          <w:sz w:val="24"/>
          <w:szCs w:val="24"/>
        </w:rPr>
        <w:t>. Photo courtesy of Minotaur Mazes</w:t>
      </w:r>
    </w:p>
    <w:p w14:paraId="4875A438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9E54A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Parlor Games</w:t>
      </w:r>
    </w:p>
    <w:p w14:paraId="364E25C5" w14:textId="6D5B8B59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 xml:space="preserve">Visitors may also play mason bee mancala, mutualism dominoes and other pollination-related games in the parlor outside the </w:t>
      </w:r>
      <w:r w:rsidR="00CE0666">
        <w:rPr>
          <w:rFonts w:ascii="Arial" w:hAnsi="Arial" w:cs="Arial"/>
          <w:sz w:val="24"/>
          <w:szCs w:val="24"/>
        </w:rPr>
        <w:t xml:space="preserve">“Amazing Pollinators” exhibit </w:t>
      </w:r>
      <w:r w:rsidRPr="000249AF">
        <w:rPr>
          <w:rFonts w:ascii="Arial" w:hAnsi="Arial" w:cs="Arial"/>
          <w:sz w:val="24"/>
          <w:szCs w:val="24"/>
        </w:rPr>
        <w:t xml:space="preserve">maze. </w:t>
      </w:r>
      <w:r w:rsidR="00CE0666">
        <w:rPr>
          <w:rFonts w:ascii="Arial" w:hAnsi="Arial" w:cs="Arial"/>
          <w:sz w:val="24"/>
          <w:szCs w:val="24"/>
        </w:rPr>
        <w:t xml:space="preserve">The Florida Museum of Natural History in Gainesville will display the exhibit Jan. 25-Sept. 7, 2020. </w:t>
      </w:r>
      <w:r w:rsidRPr="000249AF">
        <w:rPr>
          <w:rFonts w:ascii="Arial" w:hAnsi="Arial" w:cs="Arial"/>
          <w:sz w:val="24"/>
          <w:szCs w:val="24"/>
        </w:rPr>
        <w:t>Photo courtesy of Minotaur Mazes</w:t>
      </w:r>
    </w:p>
    <w:p w14:paraId="6F0BC0E5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F3F23A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9AF">
        <w:rPr>
          <w:rFonts w:ascii="Arial" w:hAnsi="Arial" w:cs="Arial"/>
          <w:b/>
          <w:sz w:val="24"/>
          <w:szCs w:val="24"/>
        </w:rPr>
        <w:t>Meet the Pollinators</w:t>
      </w:r>
    </w:p>
    <w:p w14:paraId="19A0573E" w14:textId="77777777" w:rsidR="000249AF" w:rsidRPr="000249AF" w:rsidRDefault="000249AF" w:rsidP="000249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9AF">
        <w:rPr>
          <w:rFonts w:ascii="Arial" w:hAnsi="Arial" w:cs="Arial"/>
          <w:sz w:val="24"/>
          <w:szCs w:val="24"/>
        </w:rPr>
        <w:t xml:space="preserve">Guests may learn about the animals that help with pollination and build their own pollinator </w:t>
      </w:r>
      <w:proofErr w:type="gramStart"/>
      <w:r w:rsidRPr="000249AF">
        <w:rPr>
          <w:rFonts w:ascii="Arial" w:hAnsi="Arial" w:cs="Arial"/>
          <w:sz w:val="24"/>
          <w:szCs w:val="24"/>
        </w:rPr>
        <w:t>with fun interactives</w:t>
      </w:r>
      <w:r w:rsidR="00CE0666">
        <w:rPr>
          <w:rFonts w:ascii="Arial" w:hAnsi="Arial" w:cs="Arial"/>
          <w:sz w:val="24"/>
          <w:szCs w:val="24"/>
        </w:rPr>
        <w:t xml:space="preserve"> at the “Amazing Pollinators” exhibit on display at the Florida Museum of Natural History in Gainesville</w:t>
      </w:r>
      <w:proofErr w:type="gramEnd"/>
      <w:r w:rsidR="00CE0666">
        <w:rPr>
          <w:rFonts w:ascii="Arial" w:hAnsi="Arial" w:cs="Arial"/>
          <w:sz w:val="24"/>
          <w:szCs w:val="24"/>
        </w:rPr>
        <w:t xml:space="preserve"> Jan. 7-Sept. 7, 2020</w:t>
      </w:r>
      <w:r w:rsidRPr="000249AF">
        <w:rPr>
          <w:rFonts w:ascii="Arial" w:hAnsi="Arial" w:cs="Arial"/>
          <w:sz w:val="24"/>
          <w:szCs w:val="24"/>
        </w:rPr>
        <w:t>. Photo courtesy of Minotaur Mazes</w:t>
      </w:r>
    </w:p>
    <w:p w14:paraId="373F9388" w14:textId="16C2628D" w:rsidR="00CC7256" w:rsidRPr="00B9272A" w:rsidRDefault="00B9272A" w:rsidP="00B9272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9272A">
        <w:rPr>
          <w:rFonts w:ascii="Arial" w:hAnsi="Arial" w:cs="Arial"/>
          <w:sz w:val="24"/>
          <w:szCs w:val="24"/>
        </w:rPr>
        <w:t>-# # #-</w:t>
      </w:r>
    </w:p>
    <w:sectPr w:rsidR="00CC7256" w:rsidRPr="00B9272A" w:rsidSect="006A1F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C312" w14:textId="77777777" w:rsidR="000249AF" w:rsidRDefault="000249AF" w:rsidP="000249AF">
      <w:pPr>
        <w:spacing w:after="0" w:line="240" w:lineRule="auto"/>
      </w:pPr>
      <w:r>
        <w:separator/>
      </w:r>
    </w:p>
  </w:endnote>
  <w:endnote w:type="continuationSeparator" w:id="0">
    <w:p w14:paraId="4D42F06E" w14:textId="77777777" w:rsidR="000249AF" w:rsidRDefault="000249AF" w:rsidP="0002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78098" w14:textId="77777777" w:rsidR="000249AF" w:rsidRDefault="000249AF" w:rsidP="000249AF">
      <w:pPr>
        <w:spacing w:after="0" w:line="240" w:lineRule="auto"/>
      </w:pPr>
      <w:r>
        <w:separator/>
      </w:r>
    </w:p>
  </w:footnote>
  <w:footnote w:type="continuationSeparator" w:id="0">
    <w:p w14:paraId="633FF338" w14:textId="77777777" w:rsidR="000249AF" w:rsidRDefault="000249AF" w:rsidP="0002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9C461" w14:textId="77777777" w:rsidR="000249AF" w:rsidRPr="00F84ECF" w:rsidRDefault="000249AF" w:rsidP="000249AF">
    <w:pPr>
      <w:pStyle w:val="Header"/>
      <w:tabs>
        <w:tab w:val="clear" w:pos="9360"/>
        <w:tab w:val="left" w:pos="5790"/>
      </w:tabs>
      <w:jc w:val="both"/>
      <w:rPr>
        <w:color w:val="FFFFFF" w:themeColor="background1"/>
      </w:rPr>
    </w:pPr>
    <w:r w:rsidRPr="00F84ECF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33FAC937" wp14:editId="370614A7">
          <wp:simplePos x="0" y="0"/>
          <wp:positionH relativeFrom="column">
            <wp:posOffset>4733925</wp:posOffset>
          </wp:positionH>
          <wp:positionV relativeFrom="paragraph">
            <wp:posOffset>419100</wp:posOffset>
          </wp:positionV>
          <wp:extent cx="1584960" cy="859790"/>
          <wp:effectExtent l="0" t="0" r="0" b="0"/>
          <wp:wrapTight wrapText="bothSides">
            <wp:wrapPolygon edited="0">
              <wp:start x="0" y="0"/>
              <wp:lineTo x="0" y="21058"/>
              <wp:lineTo x="21288" y="21058"/>
              <wp:lineTo x="212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ECF">
      <w:rPr>
        <w:noProof/>
        <w:color w:val="FFFFFF" w:themeColor="background1"/>
      </w:rPr>
      <w:t xml:space="preserve"> </w:t>
    </w:r>
    <w:r w:rsidRPr="00F84ECF">
      <w:rPr>
        <w:noProof/>
        <w:color w:val="FFFFFF" w:themeColor="background1"/>
      </w:rPr>
      <w:drawing>
        <wp:inline distT="0" distB="0" distL="0" distR="0" wp14:anchorId="7F53240E" wp14:editId="339B21AD">
          <wp:extent cx="913073" cy="1278890"/>
          <wp:effectExtent l="0" t="0" r="1905" b="0"/>
          <wp:docPr id="11" name="Picture 11" descr="N:\DirectorsOffice\Marketing\Graphics\Logos\Museum Logos\PNGs Files\FM_Stacked\FM_logo_stacked_G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Graphics\Logos\Museum Logos\PNGs Files\FM_Stacked\FM_logo_stacked_G_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54" cy="128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          </w:t>
    </w:r>
    <w:r>
      <w:rPr>
        <w:noProof/>
        <w:color w:val="FFFFFF" w:themeColor="background1"/>
      </w:rPr>
      <w:t xml:space="preserve">                    </w:t>
    </w:r>
    <w:r w:rsidRPr="00F84ECF">
      <w:rPr>
        <w:noProof/>
        <w:color w:val="FFFFFF" w:themeColor="background1"/>
      </w:rPr>
      <w:t xml:space="preserve">  </w:t>
    </w:r>
    <w:r>
      <w:rPr>
        <w:noProof/>
        <w:color w:val="FFFFFF" w:themeColor="background1"/>
      </w:rPr>
      <w:tab/>
    </w:r>
    <w:r w:rsidRPr="0023220E">
      <w:rPr>
        <w:noProof/>
        <w:color w:val="FFFFFF" w:themeColor="background1"/>
      </w:rPr>
      <w:drawing>
        <wp:inline distT="0" distB="0" distL="0" distR="0" wp14:anchorId="6167B599" wp14:editId="62AEA0EC">
          <wp:extent cx="1914525" cy="10952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Exhibits\Amazing Pollinators\From Vendor\Logo\Asset F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551" cy="109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FC097" w14:textId="77777777" w:rsidR="000249AF" w:rsidRDefault="00024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7C77"/>
    <w:multiLevelType w:val="hybridMultilevel"/>
    <w:tmpl w:val="8CCABD82"/>
    <w:lvl w:ilvl="0" w:tplc="B5565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AF9"/>
    <w:multiLevelType w:val="hybridMultilevel"/>
    <w:tmpl w:val="EBDC1038"/>
    <w:lvl w:ilvl="0" w:tplc="344CB2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0489C"/>
    <w:multiLevelType w:val="hybridMultilevel"/>
    <w:tmpl w:val="95B0160A"/>
    <w:lvl w:ilvl="0" w:tplc="142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6713"/>
    <w:multiLevelType w:val="hybridMultilevel"/>
    <w:tmpl w:val="179E61F4"/>
    <w:lvl w:ilvl="0" w:tplc="074A0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7B4"/>
    <w:multiLevelType w:val="hybridMultilevel"/>
    <w:tmpl w:val="3C867322"/>
    <w:lvl w:ilvl="0" w:tplc="B43E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AF"/>
    <w:rsid w:val="000249AF"/>
    <w:rsid w:val="00152CB6"/>
    <w:rsid w:val="005E7AD1"/>
    <w:rsid w:val="006A1F69"/>
    <w:rsid w:val="00AE78C6"/>
    <w:rsid w:val="00B87B42"/>
    <w:rsid w:val="00B9272A"/>
    <w:rsid w:val="00CE0666"/>
    <w:rsid w:val="00F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3C9B"/>
  <w15:chartTrackingRefBased/>
  <w15:docId w15:val="{CC722CF6-14B7-445A-A129-B0854B59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9AF"/>
  </w:style>
  <w:style w:type="paragraph" w:styleId="Footer">
    <w:name w:val="footer"/>
    <w:basedOn w:val="Normal"/>
    <w:link w:val="FooterChar"/>
    <w:uiPriority w:val="99"/>
    <w:unhideWhenUsed/>
    <w:rsid w:val="0002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9AF"/>
  </w:style>
  <w:style w:type="character" w:styleId="CommentReference">
    <w:name w:val="annotation reference"/>
    <w:basedOn w:val="DefaultParagraphFont"/>
    <w:uiPriority w:val="99"/>
    <w:semiHidden/>
    <w:unhideWhenUsed/>
    <w:rsid w:val="00B87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B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Museum Museum of Natural History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Srinivasan,Nikhil</dc:creator>
  <cp:keywords/>
  <dc:description/>
  <cp:lastModifiedBy>Ramey,Paul E</cp:lastModifiedBy>
  <cp:revision>2</cp:revision>
  <dcterms:created xsi:type="dcterms:W3CDTF">2019-12-05T16:10:00Z</dcterms:created>
  <dcterms:modified xsi:type="dcterms:W3CDTF">2019-12-05T16:10:00Z</dcterms:modified>
</cp:coreProperties>
</file>