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0B" w:rsidRDefault="009F6E0B" w:rsidP="009F6E0B">
      <w:pPr>
        <w:spacing w:after="0" w:line="240" w:lineRule="auto"/>
        <w:rPr>
          <w:rFonts w:ascii="Arial" w:hAnsi="Arial" w:cs="Arial"/>
          <w:b/>
          <w:i/>
          <w:sz w:val="24"/>
          <w:szCs w:val="24"/>
        </w:rPr>
      </w:pPr>
    </w:p>
    <w:p w:rsidR="00D121FB" w:rsidRPr="009C3965" w:rsidRDefault="00620038" w:rsidP="009F6E0B">
      <w:pPr>
        <w:spacing w:after="0" w:line="240" w:lineRule="auto"/>
        <w:jc w:val="center"/>
        <w:rPr>
          <w:rFonts w:ascii="Arial" w:hAnsi="Arial" w:cs="Arial"/>
          <w:b/>
          <w:i/>
          <w:sz w:val="24"/>
          <w:szCs w:val="24"/>
        </w:rPr>
      </w:pPr>
      <w:r w:rsidRPr="009C3965">
        <w:rPr>
          <w:rFonts w:ascii="Arial" w:hAnsi="Arial" w:cs="Arial"/>
          <w:b/>
          <w:i/>
          <w:sz w:val="24"/>
          <w:szCs w:val="24"/>
        </w:rPr>
        <w:t>“</w:t>
      </w:r>
      <w:r w:rsidR="00D121FB" w:rsidRPr="009C3965">
        <w:rPr>
          <w:rFonts w:ascii="Arial" w:hAnsi="Arial" w:cs="Arial"/>
          <w:b/>
          <w:i/>
          <w:sz w:val="24"/>
          <w:szCs w:val="24"/>
        </w:rPr>
        <w:t>Beverly and Jon Thompson Discovery Zone</w:t>
      </w:r>
      <w:r w:rsidRPr="009C3965">
        <w:rPr>
          <w:rFonts w:ascii="Arial" w:hAnsi="Arial" w:cs="Arial"/>
          <w:b/>
          <w:i/>
          <w:sz w:val="24"/>
          <w:szCs w:val="24"/>
        </w:rPr>
        <w:t>”</w:t>
      </w:r>
    </w:p>
    <w:p w:rsidR="009C3965" w:rsidRDefault="009C3965" w:rsidP="00D121FB">
      <w:pPr>
        <w:spacing w:after="0" w:line="240" w:lineRule="auto"/>
        <w:jc w:val="center"/>
        <w:rPr>
          <w:rFonts w:ascii="Arial" w:hAnsi="Arial" w:cs="Arial"/>
          <w:b/>
          <w:sz w:val="24"/>
          <w:szCs w:val="24"/>
        </w:rPr>
      </w:pPr>
      <w:r>
        <w:rPr>
          <w:rFonts w:ascii="Arial" w:hAnsi="Arial" w:cs="Arial"/>
          <w:b/>
          <w:sz w:val="24"/>
          <w:szCs w:val="24"/>
        </w:rPr>
        <w:t>Opens July 17, 2017</w:t>
      </w:r>
    </w:p>
    <w:p w:rsidR="009C3965" w:rsidRDefault="009C3965" w:rsidP="00D121FB">
      <w:pPr>
        <w:spacing w:after="0" w:line="240" w:lineRule="auto"/>
        <w:jc w:val="center"/>
        <w:rPr>
          <w:rFonts w:ascii="Arial" w:hAnsi="Arial" w:cs="Arial"/>
          <w:b/>
          <w:sz w:val="24"/>
          <w:szCs w:val="24"/>
        </w:rPr>
      </w:pPr>
    </w:p>
    <w:p w:rsidR="00D121FB" w:rsidRPr="00D121FB" w:rsidRDefault="009C3965" w:rsidP="009C3965">
      <w:pPr>
        <w:spacing w:after="0" w:line="240" w:lineRule="auto"/>
        <w:jc w:val="center"/>
        <w:rPr>
          <w:rFonts w:ascii="Arial" w:hAnsi="Arial" w:cs="Arial"/>
          <w:b/>
          <w:sz w:val="24"/>
          <w:szCs w:val="24"/>
        </w:rPr>
      </w:pPr>
      <w:r>
        <w:rPr>
          <w:rFonts w:ascii="Arial" w:hAnsi="Arial" w:cs="Arial"/>
          <w:b/>
          <w:sz w:val="24"/>
          <w:szCs w:val="24"/>
        </w:rPr>
        <w:t>Did You Know?</w:t>
      </w:r>
    </w:p>
    <w:p w:rsidR="009C3965" w:rsidRDefault="009C3965" w:rsidP="002B141A">
      <w:pPr>
        <w:spacing w:after="0" w:line="240" w:lineRule="auto"/>
        <w:jc w:val="center"/>
        <w:rPr>
          <w:rFonts w:ascii="Arial" w:hAnsi="Arial" w:cs="Arial"/>
          <w:b/>
          <w:sz w:val="24"/>
          <w:szCs w:val="24"/>
        </w:rPr>
      </w:pPr>
    </w:p>
    <w:p w:rsidR="009C3965" w:rsidRDefault="009C3965" w:rsidP="00D121FB">
      <w:pPr>
        <w:spacing w:after="0" w:line="240" w:lineRule="auto"/>
        <w:rPr>
          <w:rFonts w:ascii="Arial" w:hAnsi="Arial" w:cs="Arial"/>
          <w:b/>
          <w:sz w:val="24"/>
          <w:szCs w:val="24"/>
        </w:rPr>
      </w:pPr>
    </w:p>
    <w:p w:rsidR="00D121FB" w:rsidRPr="00D121FB" w:rsidRDefault="00D121FB" w:rsidP="00D121FB">
      <w:pPr>
        <w:spacing w:after="0" w:line="240" w:lineRule="auto"/>
        <w:rPr>
          <w:rFonts w:ascii="Arial" w:hAnsi="Arial" w:cs="Arial"/>
          <w:sz w:val="24"/>
          <w:szCs w:val="24"/>
        </w:rPr>
      </w:pPr>
      <w:r w:rsidRPr="00D121FB">
        <w:rPr>
          <w:rFonts w:ascii="Arial" w:hAnsi="Arial" w:cs="Arial"/>
          <w:b/>
          <w:sz w:val="24"/>
          <w:szCs w:val="24"/>
        </w:rPr>
        <w:t>Opens:</w:t>
      </w:r>
      <w:r w:rsidRPr="00D121FB">
        <w:rPr>
          <w:rFonts w:ascii="Arial" w:hAnsi="Arial" w:cs="Arial"/>
          <w:sz w:val="24"/>
          <w:szCs w:val="24"/>
        </w:rPr>
        <w:t xml:space="preserve"> July 17, 2017</w:t>
      </w:r>
    </w:p>
    <w:p w:rsidR="00D121FB" w:rsidRPr="00D121FB" w:rsidRDefault="00D121FB" w:rsidP="00D121FB">
      <w:pPr>
        <w:spacing w:after="0" w:line="240" w:lineRule="auto"/>
        <w:rPr>
          <w:rFonts w:ascii="Arial" w:hAnsi="Arial" w:cs="Arial"/>
          <w:sz w:val="24"/>
          <w:szCs w:val="24"/>
        </w:rPr>
      </w:pPr>
      <w:r w:rsidRPr="00D121FB">
        <w:rPr>
          <w:rFonts w:ascii="Arial" w:hAnsi="Arial" w:cs="Arial"/>
          <w:sz w:val="24"/>
          <w:szCs w:val="24"/>
        </w:rPr>
        <w:t xml:space="preserve">The </w:t>
      </w:r>
      <w:r w:rsidR="005D56B8">
        <w:rPr>
          <w:rFonts w:ascii="Arial" w:hAnsi="Arial" w:cs="Arial"/>
          <w:i/>
          <w:sz w:val="24"/>
          <w:szCs w:val="24"/>
        </w:rPr>
        <w:t xml:space="preserve">“The Beverly and Jon Thompson </w:t>
      </w:r>
      <w:r w:rsidRPr="00D121FB">
        <w:rPr>
          <w:rFonts w:ascii="Arial" w:hAnsi="Arial" w:cs="Arial"/>
          <w:i/>
          <w:sz w:val="24"/>
          <w:szCs w:val="24"/>
        </w:rPr>
        <w:t>Discovery Zone</w:t>
      </w:r>
      <w:r w:rsidR="005D56B8">
        <w:rPr>
          <w:rFonts w:ascii="Arial" w:hAnsi="Arial" w:cs="Arial"/>
          <w:i/>
          <w:sz w:val="24"/>
          <w:szCs w:val="24"/>
        </w:rPr>
        <w:t>”</w:t>
      </w:r>
      <w:r w:rsidRPr="00D121FB">
        <w:rPr>
          <w:rFonts w:ascii="Arial" w:hAnsi="Arial" w:cs="Arial"/>
          <w:sz w:val="24"/>
          <w:szCs w:val="24"/>
        </w:rPr>
        <w:t xml:space="preserve"> is the first permanent exhibit to open at the Florida Museum</w:t>
      </w:r>
      <w:r w:rsidR="008006A1">
        <w:rPr>
          <w:rFonts w:ascii="Arial" w:hAnsi="Arial" w:cs="Arial"/>
          <w:sz w:val="24"/>
          <w:szCs w:val="24"/>
        </w:rPr>
        <w:t xml:space="preserve"> of Natural History</w:t>
      </w:r>
      <w:r w:rsidRPr="00D121FB">
        <w:rPr>
          <w:rFonts w:ascii="Arial" w:hAnsi="Arial" w:cs="Arial"/>
          <w:sz w:val="24"/>
          <w:szCs w:val="24"/>
        </w:rPr>
        <w:t xml:space="preserve"> since 2004. </w:t>
      </w:r>
    </w:p>
    <w:p w:rsidR="00D121FB" w:rsidRPr="00D121FB" w:rsidRDefault="00D121FB" w:rsidP="00D121FB">
      <w:pPr>
        <w:spacing w:after="0" w:line="240" w:lineRule="auto"/>
        <w:rPr>
          <w:rFonts w:ascii="Arial" w:hAnsi="Arial" w:cs="Arial"/>
          <w:sz w:val="24"/>
          <w:szCs w:val="24"/>
        </w:rPr>
      </w:pPr>
    </w:p>
    <w:p w:rsidR="00D121FB" w:rsidRPr="00D121FB" w:rsidRDefault="00D121FB" w:rsidP="00D121FB">
      <w:pPr>
        <w:spacing w:after="0" w:line="240" w:lineRule="auto"/>
        <w:rPr>
          <w:rFonts w:ascii="Arial" w:hAnsi="Arial" w:cs="Arial"/>
          <w:sz w:val="24"/>
          <w:szCs w:val="24"/>
        </w:rPr>
      </w:pPr>
      <w:r w:rsidRPr="00D121FB">
        <w:rPr>
          <w:rFonts w:ascii="Arial" w:hAnsi="Arial" w:cs="Arial"/>
          <w:b/>
          <w:sz w:val="24"/>
          <w:szCs w:val="24"/>
        </w:rPr>
        <w:t>Size:</w:t>
      </w:r>
      <w:r w:rsidR="005D56B8">
        <w:rPr>
          <w:rFonts w:ascii="Arial" w:hAnsi="Arial" w:cs="Arial"/>
          <w:sz w:val="24"/>
          <w:szCs w:val="24"/>
        </w:rPr>
        <w:t xml:space="preserve"> 2,000-square-</w:t>
      </w:r>
      <w:r w:rsidRPr="00D121FB">
        <w:rPr>
          <w:rFonts w:ascii="Arial" w:hAnsi="Arial" w:cs="Arial"/>
          <w:sz w:val="24"/>
          <w:szCs w:val="24"/>
        </w:rPr>
        <w:t>feet</w:t>
      </w:r>
    </w:p>
    <w:p w:rsidR="00D121FB" w:rsidRPr="00D121FB" w:rsidRDefault="00DC1ACB" w:rsidP="00D121FB">
      <w:pPr>
        <w:spacing w:after="0" w:line="240" w:lineRule="auto"/>
        <w:rPr>
          <w:rFonts w:ascii="Arial" w:hAnsi="Arial" w:cs="Arial"/>
          <w:sz w:val="24"/>
          <w:szCs w:val="24"/>
        </w:rPr>
      </w:pPr>
      <w:r>
        <w:rPr>
          <w:rFonts w:ascii="Arial" w:hAnsi="Arial" w:cs="Arial"/>
          <w:sz w:val="24"/>
          <w:szCs w:val="24"/>
        </w:rPr>
        <w:t>Space within the exhibit is limited, so</w:t>
      </w:r>
      <w:r w:rsidR="00D121FB" w:rsidRPr="00D121FB">
        <w:rPr>
          <w:rFonts w:ascii="Arial" w:hAnsi="Arial" w:cs="Arial"/>
          <w:sz w:val="24"/>
          <w:szCs w:val="24"/>
        </w:rPr>
        <w:t xml:space="preserve"> scheduled entry times may be necessary to optimize the visit experience. </w:t>
      </w:r>
    </w:p>
    <w:p w:rsidR="00D121FB" w:rsidRPr="00D121FB" w:rsidRDefault="00D121FB" w:rsidP="00D121FB">
      <w:pPr>
        <w:spacing w:after="0" w:line="240" w:lineRule="auto"/>
        <w:rPr>
          <w:rFonts w:ascii="Arial" w:hAnsi="Arial" w:cs="Arial"/>
          <w:sz w:val="24"/>
          <w:szCs w:val="24"/>
        </w:rPr>
      </w:pPr>
    </w:p>
    <w:p w:rsidR="00D121FB" w:rsidRPr="00D121FB" w:rsidRDefault="00D121FB" w:rsidP="00D121FB">
      <w:pPr>
        <w:spacing w:after="0" w:line="240" w:lineRule="auto"/>
        <w:rPr>
          <w:rFonts w:ascii="Arial" w:hAnsi="Arial" w:cs="Arial"/>
          <w:sz w:val="24"/>
          <w:szCs w:val="24"/>
        </w:rPr>
      </w:pPr>
      <w:r w:rsidRPr="00D121FB">
        <w:rPr>
          <w:rFonts w:ascii="Arial" w:hAnsi="Arial" w:cs="Arial"/>
          <w:b/>
          <w:sz w:val="24"/>
          <w:szCs w:val="24"/>
        </w:rPr>
        <w:t>Target Audience:</w:t>
      </w:r>
      <w:r w:rsidR="00445D33">
        <w:rPr>
          <w:rFonts w:ascii="Arial" w:hAnsi="Arial" w:cs="Arial"/>
          <w:sz w:val="24"/>
          <w:szCs w:val="24"/>
        </w:rPr>
        <w:t xml:space="preserve"> Children ages 8 and under</w:t>
      </w:r>
      <w:r w:rsidRPr="00D121FB">
        <w:rPr>
          <w:rFonts w:ascii="Arial" w:hAnsi="Arial" w:cs="Arial"/>
          <w:sz w:val="24"/>
          <w:szCs w:val="24"/>
        </w:rPr>
        <w:t xml:space="preserve"> and their caregivers</w:t>
      </w:r>
      <w:r w:rsidR="002662E2">
        <w:rPr>
          <w:rFonts w:ascii="Arial" w:hAnsi="Arial" w:cs="Arial"/>
          <w:sz w:val="24"/>
          <w:szCs w:val="24"/>
        </w:rPr>
        <w:t>.</w:t>
      </w:r>
      <w:r w:rsidRPr="00D121FB">
        <w:rPr>
          <w:rFonts w:ascii="Arial" w:hAnsi="Arial" w:cs="Arial"/>
          <w:sz w:val="24"/>
          <w:szCs w:val="24"/>
        </w:rPr>
        <w:t xml:space="preserve"> </w:t>
      </w:r>
    </w:p>
    <w:p w:rsidR="00D121FB" w:rsidRPr="00D121FB" w:rsidRDefault="00D121FB" w:rsidP="00D121FB">
      <w:pPr>
        <w:spacing w:after="0" w:line="240" w:lineRule="auto"/>
        <w:rPr>
          <w:rFonts w:ascii="Arial" w:hAnsi="Arial" w:cs="Arial"/>
          <w:sz w:val="24"/>
          <w:szCs w:val="24"/>
        </w:rPr>
      </w:pPr>
    </w:p>
    <w:p w:rsidR="00D121FB" w:rsidRPr="00D121FB" w:rsidRDefault="00D121FB" w:rsidP="00D121FB">
      <w:pPr>
        <w:spacing w:after="0" w:line="240" w:lineRule="auto"/>
        <w:rPr>
          <w:rFonts w:ascii="Arial" w:hAnsi="Arial" w:cs="Arial"/>
          <w:sz w:val="24"/>
          <w:szCs w:val="24"/>
        </w:rPr>
      </w:pPr>
      <w:r w:rsidRPr="00D121FB">
        <w:rPr>
          <w:rFonts w:ascii="Arial" w:hAnsi="Arial" w:cs="Arial"/>
          <w:b/>
          <w:sz w:val="24"/>
          <w:szCs w:val="24"/>
        </w:rPr>
        <w:t>Cost:</w:t>
      </w:r>
      <w:r w:rsidRPr="00D121FB">
        <w:rPr>
          <w:rFonts w:ascii="Arial" w:hAnsi="Arial" w:cs="Arial"/>
          <w:sz w:val="24"/>
          <w:szCs w:val="24"/>
        </w:rPr>
        <w:t xml:space="preserve"> $2.3+ million</w:t>
      </w:r>
    </w:p>
    <w:p w:rsidR="00D121FB" w:rsidRPr="00D121FB" w:rsidRDefault="0067342A" w:rsidP="00D121FB">
      <w:pPr>
        <w:spacing w:after="0" w:line="240" w:lineRule="auto"/>
        <w:contextualSpacing/>
        <w:rPr>
          <w:rStyle w:val="Hyperlink"/>
          <w:rFonts w:ascii="Arial" w:eastAsia="Times New Roman" w:hAnsi="Arial" w:cs="Arial"/>
          <w:color w:val="auto"/>
          <w:sz w:val="24"/>
          <w:szCs w:val="24"/>
          <w:u w:val="none"/>
        </w:rPr>
      </w:pPr>
      <w:r>
        <w:rPr>
          <w:rStyle w:val="Hyperlink"/>
          <w:rFonts w:ascii="Arial" w:eastAsia="Times New Roman" w:hAnsi="Arial" w:cs="Arial"/>
          <w:color w:val="auto"/>
          <w:sz w:val="24"/>
          <w:szCs w:val="24"/>
          <w:u w:val="none"/>
        </w:rPr>
        <w:t>The “</w:t>
      </w:r>
      <w:r>
        <w:rPr>
          <w:rStyle w:val="Hyperlink"/>
          <w:rFonts w:ascii="Arial" w:eastAsia="Times New Roman" w:hAnsi="Arial" w:cs="Arial"/>
          <w:i/>
          <w:color w:val="auto"/>
          <w:sz w:val="24"/>
          <w:szCs w:val="24"/>
          <w:u w:val="none"/>
        </w:rPr>
        <w:t xml:space="preserve">Beverly and Jon Thompson Discovery Zone” </w:t>
      </w:r>
      <w:r w:rsidR="00D121FB" w:rsidRPr="00D121FB">
        <w:rPr>
          <w:rStyle w:val="Hyperlink"/>
          <w:rFonts w:ascii="Arial" w:eastAsia="Times New Roman" w:hAnsi="Arial" w:cs="Arial"/>
          <w:color w:val="auto"/>
          <w:sz w:val="24"/>
          <w:szCs w:val="24"/>
          <w:u w:val="none"/>
        </w:rPr>
        <w:t xml:space="preserve">is sponsored in part by the Florida Division of Cultural Affairs, Florida Division of Historical Resources, Alachua County Board of County Commissioners through the Tourist Development Tax, and generous contributions from individuals and private foundations. </w:t>
      </w:r>
    </w:p>
    <w:p w:rsidR="00D121FB" w:rsidRPr="00D121FB" w:rsidRDefault="00D121FB" w:rsidP="00D121FB">
      <w:pPr>
        <w:spacing w:after="0" w:line="240" w:lineRule="auto"/>
        <w:contextualSpacing/>
        <w:rPr>
          <w:rStyle w:val="Hyperlink"/>
          <w:rFonts w:ascii="Arial" w:eastAsia="Times New Roman" w:hAnsi="Arial" w:cs="Arial"/>
          <w:color w:val="auto"/>
          <w:sz w:val="24"/>
          <w:szCs w:val="24"/>
          <w:u w:val="none"/>
        </w:rPr>
      </w:pPr>
    </w:p>
    <w:p w:rsidR="00D121FB" w:rsidRPr="00D121FB" w:rsidRDefault="00D121FB" w:rsidP="00D121FB">
      <w:pPr>
        <w:spacing w:after="0" w:line="240" w:lineRule="auto"/>
        <w:rPr>
          <w:rFonts w:ascii="Arial" w:hAnsi="Arial" w:cs="Arial"/>
          <w:sz w:val="24"/>
          <w:szCs w:val="24"/>
        </w:rPr>
      </w:pPr>
      <w:r w:rsidRPr="00D121FB">
        <w:rPr>
          <w:rStyle w:val="Hyperlink"/>
          <w:rFonts w:ascii="Arial" w:eastAsia="Times New Roman" w:hAnsi="Arial" w:cs="Arial"/>
          <w:b/>
          <w:color w:val="auto"/>
          <w:sz w:val="24"/>
          <w:szCs w:val="24"/>
          <w:u w:val="none"/>
        </w:rPr>
        <w:t>Development, Design &amp; Construction:</w:t>
      </w:r>
      <w:r w:rsidR="00C47BC6">
        <w:rPr>
          <w:rStyle w:val="Hyperlink"/>
          <w:rFonts w:ascii="Arial" w:eastAsia="Times New Roman" w:hAnsi="Arial" w:cs="Arial"/>
          <w:b/>
          <w:color w:val="auto"/>
          <w:sz w:val="24"/>
          <w:szCs w:val="24"/>
          <w:u w:val="none"/>
        </w:rPr>
        <w:t xml:space="preserve"> </w:t>
      </w:r>
      <w:r w:rsidRPr="00D121FB">
        <w:rPr>
          <w:rFonts w:ascii="Arial" w:hAnsi="Arial" w:cs="Arial"/>
          <w:sz w:val="24"/>
          <w:szCs w:val="24"/>
        </w:rPr>
        <w:t>The exhibition was developed by the Florida Museum with design and</w:t>
      </w:r>
      <w:r w:rsidR="00115EFF">
        <w:rPr>
          <w:rFonts w:ascii="Arial" w:hAnsi="Arial" w:cs="Arial"/>
          <w:sz w:val="24"/>
          <w:szCs w:val="24"/>
        </w:rPr>
        <w:t xml:space="preserve"> construction partners </w:t>
      </w:r>
      <w:r w:rsidRPr="00D121FB">
        <w:rPr>
          <w:rFonts w:ascii="Arial" w:hAnsi="Arial" w:cs="Arial"/>
          <w:sz w:val="24"/>
          <w:szCs w:val="24"/>
        </w:rPr>
        <w:t>Lee H. Skolnick Architecture + Design Partnership, The Brentwood Company, Brilliant Creative Fabrication and Walker Architects Inc.</w:t>
      </w:r>
    </w:p>
    <w:p w:rsidR="00D121FB" w:rsidRPr="00D121FB" w:rsidRDefault="00D121FB" w:rsidP="00D121FB">
      <w:pPr>
        <w:spacing w:after="0" w:line="240" w:lineRule="auto"/>
        <w:rPr>
          <w:rFonts w:ascii="Arial" w:hAnsi="Arial" w:cs="Arial"/>
          <w:sz w:val="24"/>
          <w:szCs w:val="24"/>
        </w:rPr>
      </w:pPr>
    </w:p>
    <w:p w:rsidR="00D121FB" w:rsidRPr="00D121FB" w:rsidRDefault="00D121FB" w:rsidP="00D121FB">
      <w:pPr>
        <w:spacing w:after="0" w:line="240" w:lineRule="auto"/>
        <w:rPr>
          <w:rStyle w:val="Hyperlink"/>
          <w:rFonts w:ascii="Arial" w:hAnsi="Arial" w:cs="Arial"/>
          <w:color w:val="auto"/>
          <w:sz w:val="24"/>
          <w:szCs w:val="24"/>
          <w:u w:val="none"/>
        </w:rPr>
      </w:pPr>
      <w:r w:rsidRPr="00D121FB">
        <w:rPr>
          <w:rFonts w:ascii="Arial" w:hAnsi="Arial" w:cs="Arial"/>
          <w:b/>
          <w:sz w:val="24"/>
          <w:szCs w:val="24"/>
        </w:rPr>
        <w:t xml:space="preserve">Exhibit Goal: </w:t>
      </w:r>
      <w:r w:rsidRPr="00D121FB">
        <w:rPr>
          <w:rFonts w:ascii="Arial" w:hAnsi="Arial" w:cs="Arial"/>
          <w:sz w:val="24"/>
          <w:szCs w:val="24"/>
        </w:rPr>
        <w:t xml:space="preserve">To </w:t>
      </w:r>
      <w:r w:rsidR="00702ED9">
        <w:rPr>
          <w:rStyle w:val="Hyperlink"/>
          <w:rFonts w:ascii="Arial" w:hAnsi="Arial" w:cs="Arial"/>
          <w:color w:val="auto"/>
          <w:sz w:val="24"/>
          <w:szCs w:val="24"/>
          <w:u w:val="none"/>
        </w:rPr>
        <w:t>inspire children and</w:t>
      </w:r>
      <w:r w:rsidRPr="00D121FB">
        <w:rPr>
          <w:rStyle w:val="Hyperlink"/>
          <w:rFonts w:ascii="Arial" w:hAnsi="Arial" w:cs="Arial"/>
          <w:color w:val="auto"/>
          <w:sz w:val="24"/>
          <w:szCs w:val="24"/>
          <w:u w:val="none"/>
        </w:rPr>
        <w:t xml:space="preserve"> increase their awareness of our biological </w:t>
      </w:r>
      <w:r w:rsidR="00115EFF">
        <w:rPr>
          <w:rStyle w:val="Hyperlink"/>
          <w:rFonts w:ascii="Arial" w:hAnsi="Arial" w:cs="Arial"/>
          <w:color w:val="auto"/>
          <w:sz w:val="24"/>
          <w:szCs w:val="24"/>
          <w:u w:val="none"/>
        </w:rPr>
        <w:t xml:space="preserve">diversity and cultural heritage. Also, to </w:t>
      </w:r>
      <w:r w:rsidRPr="00D121FB">
        <w:rPr>
          <w:rStyle w:val="Hyperlink"/>
          <w:rFonts w:ascii="Arial" w:hAnsi="Arial" w:cs="Arial"/>
          <w:color w:val="auto"/>
          <w:sz w:val="24"/>
          <w:szCs w:val="24"/>
          <w:u w:val="none"/>
        </w:rPr>
        <w:t xml:space="preserve">engage them in developmentally-appropriate science </w:t>
      </w:r>
      <w:r w:rsidR="00BA43E8">
        <w:rPr>
          <w:rStyle w:val="Hyperlink"/>
          <w:rFonts w:ascii="Arial" w:hAnsi="Arial" w:cs="Arial"/>
          <w:color w:val="auto"/>
          <w:sz w:val="24"/>
          <w:szCs w:val="24"/>
          <w:u w:val="none"/>
        </w:rPr>
        <w:t>inquiry through exploring materials</w:t>
      </w:r>
      <w:r w:rsidRPr="00D121FB">
        <w:rPr>
          <w:rStyle w:val="Hyperlink"/>
          <w:rFonts w:ascii="Arial" w:hAnsi="Arial" w:cs="Arial"/>
          <w:color w:val="auto"/>
          <w:sz w:val="24"/>
          <w:szCs w:val="24"/>
          <w:u w:val="none"/>
        </w:rPr>
        <w:t>,</w:t>
      </w:r>
      <w:r w:rsidR="00BA43E8">
        <w:rPr>
          <w:rStyle w:val="Hyperlink"/>
          <w:rFonts w:ascii="Arial" w:hAnsi="Arial" w:cs="Arial"/>
          <w:color w:val="auto"/>
          <w:sz w:val="24"/>
          <w:szCs w:val="24"/>
          <w:u w:val="none"/>
        </w:rPr>
        <w:t xml:space="preserve"> developing questions,</w:t>
      </w:r>
      <w:r w:rsidRPr="00D121FB">
        <w:rPr>
          <w:rStyle w:val="Hyperlink"/>
          <w:rFonts w:ascii="Arial" w:hAnsi="Arial" w:cs="Arial"/>
          <w:color w:val="auto"/>
          <w:sz w:val="24"/>
          <w:szCs w:val="24"/>
          <w:u w:val="none"/>
        </w:rPr>
        <w:t xml:space="preserve"> investigating and creating new ideas about how the world works. </w:t>
      </w:r>
    </w:p>
    <w:p w:rsidR="00D121FB" w:rsidRPr="00D121FB" w:rsidRDefault="00D121FB" w:rsidP="00D121FB">
      <w:pPr>
        <w:spacing w:after="0" w:line="240" w:lineRule="auto"/>
        <w:rPr>
          <w:rStyle w:val="Hyperlink"/>
          <w:rFonts w:ascii="Arial" w:hAnsi="Arial" w:cs="Arial"/>
          <w:color w:val="auto"/>
          <w:sz w:val="24"/>
          <w:szCs w:val="24"/>
          <w:u w:val="none"/>
        </w:rPr>
      </w:pPr>
    </w:p>
    <w:p w:rsidR="00D121FB" w:rsidRPr="00D121FB" w:rsidRDefault="00D121FB" w:rsidP="00D121FB">
      <w:pPr>
        <w:spacing w:after="0" w:line="240" w:lineRule="auto"/>
        <w:rPr>
          <w:rStyle w:val="Hyperlink"/>
          <w:rFonts w:ascii="Arial" w:hAnsi="Arial" w:cs="Arial"/>
          <w:color w:val="auto"/>
          <w:sz w:val="24"/>
          <w:szCs w:val="24"/>
          <w:u w:val="none"/>
        </w:rPr>
      </w:pPr>
      <w:r w:rsidRPr="00D121FB">
        <w:rPr>
          <w:rStyle w:val="Hyperlink"/>
          <w:rFonts w:ascii="Arial" w:hAnsi="Arial" w:cs="Arial"/>
          <w:b/>
          <w:color w:val="auto"/>
          <w:sz w:val="24"/>
          <w:szCs w:val="24"/>
          <w:u w:val="none"/>
        </w:rPr>
        <w:t xml:space="preserve">Some of the Exhibit Components: </w:t>
      </w:r>
    </w:p>
    <w:p w:rsidR="007200F1" w:rsidRDefault="007200F1" w:rsidP="00D121FB">
      <w:pPr>
        <w:spacing w:after="0" w:line="240" w:lineRule="auto"/>
        <w:rPr>
          <w:rFonts w:ascii="Arial" w:hAnsi="Arial" w:cs="Arial"/>
          <w:sz w:val="24"/>
          <w:szCs w:val="24"/>
        </w:rPr>
      </w:pPr>
    </w:p>
    <w:p w:rsidR="00D121FB" w:rsidRPr="00D121FB" w:rsidRDefault="00D121FB" w:rsidP="00D121FB">
      <w:pPr>
        <w:spacing w:after="0" w:line="240" w:lineRule="auto"/>
        <w:rPr>
          <w:rFonts w:ascii="Arial" w:hAnsi="Arial" w:cs="Arial"/>
          <w:sz w:val="24"/>
          <w:szCs w:val="24"/>
        </w:rPr>
      </w:pPr>
      <w:r w:rsidRPr="00D121FB">
        <w:rPr>
          <w:rFonts w:ascii="Arial" w:hAnsi="Arial" w:cs="Arial"/>
          <w:sz w:val="24"/>
          <w:szCs w:val="24"/>
        </w:rPr>
        <w:t>Entry</w:t>
      </w:r>
    </w:p>
    <w:p w:rsidR="00D121FB" w:rsidRPr="00D121FB" w:rsidRDefault="00D121FB" w:rsidP="00D121FB">
      <w:pPr>
        <w:pStyle w:val="ListParagraph"/>
        <w:numPr>
          <w:ilvl w:val="0"/>
          <w:numId w:val="2"/>
        </w:numPr>
        <w:spacing w:after="0" w:line="240" w:lineRule="auto"/>
        <w:rPr>
          <w:rFonts w:ascii="Arial" w:hAnsi="Arial" w:cs="Arial"/>
          <w:sz w:val="24"/>
          <w:szCs w:val="24"/>
        </w:rPr>
      </w:pPr>
      <w:r w:rsidRPr="00D121FB">
        <w:rPr>
          <w:rFonts w:ascii="Arial" w:hAnsi="Arial" w:cs="Arial"/>
          <w:sz w:val="24"/>
          <w:szCs w:val="24"/>
        </w:rPr>
        <w:t>Beautiful displays of feathers, shells, ammonites, a coelacanth model and objects made by people, including Eskimo snow goggles and a child’s beaded vest, showcase our biological diversity and cultural heritage</w:t>
      </w:r>
      <w:r w:rsidR="002662E2">
        <w:rPr>
          <w:rFonts w:ascii="Arial" w:hAnsi="Arial" w:cs="Arial"/>
          <w:sz w:val="24"/>
          <w:szCs w:val="24"/>
        </w:rPr>
        <w:t>.</w:t>
      </w:r>
    </w:p>
    <w:p w:rsidR="00D121FB" w:rsidRPr="00D121FB" w:rsidRDefault="00D121FB" w:rsidP="00D121FB">
      <w:pPr>
        <w:spacing w:after="0" w:line="240" w:lineRule="auto"/>
        <w:rPr>
          <w:rFonts w:ascii="Arial" w:hAnsi="Arial" w:cs="Arial"/>
          <w:sz w:val="24"/>
          <w:szCs w:val="24"/>
        </w:rPr>
      </w:pPr>
    </w:p>
    <w:p w:rsidR="00D121FB" w:rsidRPr="00D121FB" w:rsidRDefault="00D121FB" w:rsidP="00D121FB">
      <w:pPr>
        <w:spacing w:after="0" w:line="240" w:lineRule="auto"/>
        <w:rPr>
          <w:rFonts w:ascii="Arial" w:hAnsi="Arial" w:cs="Arial"/>
          <w:sz w:val="24"/>
          <w:szCs w:val="24"/>
        </w:rPr>
      </w:pPr>
      <w:r w:rsidRPr="00D121FB">
        <w:rPr>
          <w:rFonts w:ascii="Arial" w:hAnsi="Arial" w:cs="Arial"/>
          <w:sz w:val="24"/>
          <w:szCs w:val="24"/>
        </w:rPr>
        <w:lastRenderedPageBreak/>
        <w:t xml:space="preserve">Insects &amp; Plants </w:t>
      </w:r>
    </w:p>
    <w:p w:rsidR="00D121FB" w:rsidRPr="00D121FB" w:rsidRDefault="00D121FB" w:rsidP="00D121FB">
      <w:pPr>
        <w:pStyle w:val="ListParagraph"/>
        <w:numPr>
          <w:ilvl w:val="0"/>
          <w:numId w:val="2"/>
        </w:numPr>
        <w:spacing w:after="0" w:line="240" w:lineRule="auto"/>
        <w:rPr>
          <w:rStyle w:val="Hyperlink"/>
          <w:rFonts w:ascii="Arial" w:hAnsi="Arial" w:cs="Arial"/>
          <w:color w:val="auto"/>
          <w:sz w:val="24"/>
          <w:szCs w:val="24"/>
          <w:u w:val="none"/>
        </w:rPr>
      </w:pPr>
      <w:r w:rsidRPr="00D121FB">
        <w:rPr>
          <w:rStyle w:val="Hyperlink"/>
          <w:rFonts w:ascii="Arial" w:hAnsi="Arial" w:cs="Arial"/>
          <w:color w:val="auto"/>
          <w:sz w:val="24"/>
          <w:szCs w:val="24"/>
          <w:u w:val="none"/>
        </w:rPr>
        <w:t>A sculpted, larger-than-life passion flower vine featur</w:t>
      </w:r>
      <w:r w:rsidR="00F77D9B">
        <w:rPr>
          <w:rStyle w:val="Hyperlink"/>
          <w:rFonts w:ascii="Arial" w:hAnsi="Arial" w:cs="Arial"/>
          <w:color w:val="auto"/>
          <w:sz w:val="24"/>
          <w:szCs w:val="24"/>
          <w:u w:val="none"/>
        </w:rPr>
        <w:t>es the</w:t>
      </w:r>
      <w:r w:rsidRPr="00D121FB">
        <w:rPr>
          <w:rStyle w:val="Hyperlink"/>
          <w:rFonts w:ascii="Arial" w:hAnsi="Arial" w:cs="Arial"/>
          <w:color w:val="auto"/>
          <w:sz w:val="24"/>
          <w:szCs w:val="24"/>
          <w:u w:val="none"/>
        </w:rPr>
        <w:t xml:space="preserve"> egg, larva, pupa and adult life stages of the Zebra Longwing, Florida’s state butterfly</w:t>
      </w:r>
      <w:r w:rsidR="002F0512">
        <w:rPr>
          <w:rStyle w:val="Hyperlink"/>
          <w:rFonts w:ascii="Arial" w:hAnsi="Arial" w:cs="Arial"/>
          <w:color w:val="auto"/>
          <w:sz w:val="24"/>
          <w:szCs w:val="24"/>
          <w:u w:val="none"/>
        </w:rPr>
        <w:t>.</w:t>
      </w:r>
    </w:p>
    <w:p w:rsidR="00D121FB" w:rsidRPr="00D121FB" w:rsidRDefault="00D121FB" w:rsidP="00D121FB">
      <w:pPr>
        <w:pStyle w:val="ListParagraph"/>
        <w:numPr>
          <w:ilvl w:val="0"/>
          <w:numId w:val="2"/>
        </w:numPr>
        <w:spacing w:after="0" w:line="240" w:lineRule="auto"/>
        <w:rPr>
          <w:rFonts w:ascii="Arial" w:hAnsi="Arial" w:cs="Arial"/>
          <w:sz w:val="24"/>
          <w:szCs w:val="24"/>
        </w:rPr>
      </w:pPr>
      <w:r w:rsidRPr="00D121FB">
        <w:rPr>
          <w:rFonts w:ascii="Arial" w:hAnsi="Arial" w:cs="Arial"/>
          <w:sz w:val="24"/>
          <w:szCs w:val="24"/>
        </w:rPr>
        <w:t>Beautiful displays illustrate insect diversity and classification</w:t>
      </w:r>
      <w:r w:rsidR="002F0512">
        <w:rPr>
          <w:rFonts w:ascii="Arial" w:hAnsi="Arial" w:cs="Arial"/>
          <w:sz w:val="24"/>
          <w:szCs w:val="24"/>
        </w:rPr>
        <w:t>.</w:t>
      </w:r>
    </w:p>
    <w:p w:rsidR="00D121FB" w:rsidRPr="00D121FB" w:rsidRDefault="00D121FB" w:rsidP="00D121FB">
      <w:pPr>
        <w:pStyle w:val="ListParagraph"/>
        <w:numPr>
          <w:ilvl w:val="0"/>
          <w:numId w:val="2"/>
        </w:numPr>
        <w:spacing w:after="0" w:line="240" w:lineRule="auto"/>
        <w:rPr>
          <w:rFonts w:ascii="Arial" w:hAnsi="Arial" w:cs="Arial"/>
          <w:sz w:val="24"/>
          <w:szCs w:val="24"/>
        </w:rPr>
      </w:pPr>
      <w:r w:rsidRPr="00D121FB">
        <w:rPr>
          <w:rFonts w:ascii="Arial" w:hAnsi="Arial" w:cs="Arial"/>
          <w:sz w:val="24"/>
          <w:szCs w:val="24"/>
        </w:rPr>
        <w:t>Discovery drawers provide opportunities to explore the world of plants, from seed dispersal to products made from plants</w:t>
      </w:r>
      <w:r w:rsidR="002F0512">
        <w:rPr>
          <w:rFonts w:ascii="Arial" w:hAnsi="Arial" w:cs="Arial"/>
          <w:sz w:val="24"/>
          <w:szCs w:val="24"/>
        </w:rPr>
        <w:t>.</w:t>
      </w:r>
      <w:r w:rsidRPr="00D121FB">
        <w:rPr>
          <w:rFonts w:ascii="Arial" w:hAnsi="Arial" w:cs="Arial"/>
          <w:sz w:val="24"/>
          <w:szCs w:val="24"/>
        </w:rPr>
        <w:t xml:space="preserve"> </w:t>
      </w:r>
    </w:p>
    <w:p w:rsidR="00D121FB" w:rsidRPr="00D121FB" w:rsidRDefault="00D121FB" w:rsidP="00D121FB">
      <w:pPr>
        <w:pStyle w:val="ListParagraph"/>
        <w:numPr>
          <w:ilvl w:val="0"/>
          <w:numId w:val="2"/>
        </w:numPr>
        <w:tabs>
          <w:tab w:val="left" w:pos="460"/>
        </w:tabs>
        <w:spacing w:after="0" w:line="240" w:lineRule="auto"/>
        <w:rPr>
          <w:rFonts w:ascii="Arial" w:hAnsi="Arial" w:cs="Arial"/>
          <w:b/>
          <w:sz w:val="24"/>
          <w:szCs w:val="24"/>
        </w:rPr>
      </w:pPr>
      <w:r w:rsidRPr="00D121FB">
        <w:rPr>
          <w:rFonts w:ascii="Arial" w:hAnsi="Arial" w:cs="Arial"/>
          <w:sz w:val="24"/>
          <w:szCs w:val="24"/>
        </w:rPr>
        <w:t>Look closely at live insects in a terrarium and an aquarium</w:t>
      </w:r>
      <w:r w:rsidR="002F0512">
        <w:rPr>
          <w:rFonts w:ascii="Arial" w:hAnsi="Arial" w:cs="Arial"/>
          <w:sz w:val="24"/>
          <w:szCs w:val="24"/>
        </w:rPr>
        <w:t>.</w:t>
      </w:r>
      <w:r w:rsidRPr="00D121FB">
        <w:rPr>
          <w:rFonts w:ascii="Arial" w:hAnsi="Arial" w:cs="Arial"/>
          <w:sz w:val="24"/>
          <w:szCs w:val="24"/>
        </w:rPr>
        <w:t xml:space="preserve"> </w:t>
      </w:r>
    </w:p>
    <w:p w:rsidR="00D121FB" w:rsidRPr="00D121FB" w:rsidRDefault="00D121FB" w:rsidP="00D121FB">
      <w:pPr>
        <w:pStyle w:val="ListParagraph"/>
        <w:numPr>
          <w:ilvl w:val="0"/>
          <w:numId w:val="2"/>
        </w:numPr>
        <w:tabs>
          <w:tab w:val="left" w:pos="460"/>
        </w:tabs>
        <w:spacing w:after="0" w:line="240" w:lineRule="auto"/>
        <w:rPr>
          <w:rFonts w:ascii="Arial" w:hAnsi="Arial" w:cs="Arial"/>
          <w:b/>
          <w:sz w:val="24"/>
          <w:szCs w:val="24"/>
        </w:rPr>
      </w:pPr>
      <w:r w:rsidRPr="00D121FB">
        <w:rPr>
          <w:rFonts w:ascii="Arial" w:hAnsi="Arial" w:cs="Arial"/>
          <w:sz w:val="24"/>
          <w:szCs w:val="24"/>
        </w:rPr>
        <w:t>The collections station includes a variety of objects to examine and sort</w:t>
      </w:r>
      <w:r w:rsidR="002F0512">
        <w:rPr>
          <w:rFonts w:ascii="Arial" w:hAnsi="Arial" w:cs="Arial"/>
          <w:sz w:val="24"/>
          <w:szCs w:val="24"/>
        </w:rPr>
        <w:t>.</w:t>
      </w:r>
      <w:r w:rsidRPr="00D121FB">
        <w:rPr>
          <w:rFonts w:ascii="Arial" w:hAnsi="Arial" w:cs="Arial"/>
          <w:sz w:val="24"/>
          <w:szCs w:val="24"/>
        </w:rPr>
        <w:t xml:space="preserve">  </w:t>
      </w:r>
      <w:bookmarkStart w:id="0" w:name="_GoBack"/>
      <w:bookmarkEnd w:id="0"/>
    </w:p>
    <w:p w:rsidR="00D121FB" w:rsidRPr="00D121FB" w:rsidRDefault="001C3276" w:rsidP="00D121FB">
      <w:pPr>
        <w:pStyle w:val="ListParagraph"/>
        <w:numPr>
          <w:ilvl w:val="0"/>
          <w:numId w:val="2"/>
        </w:numPr>
        <w:spacing w:after="0" w:line="240" w:lineRule="auto"/>
        <w:rPr>
          <w:rFonts w:ascii="Arial" w:hAnsi="Arial" w:cs="Arial"/>
          <w:sz w:val="24"/>
          <w:szCs w:val="24"/>
        </w:rPr>
      </w:pPr>
      <w:r>
        <w:rPr>
          <w:rFonts w:ascii="Arial" w:hAnsi="Arial" w:cs="Arial"/>
          <w:sz w:val="24"/>
          <w:szCs w:val="24"/>
        </w:rPr>
        <w:t>Create a</w:t>
      </w:r>
      <w:r w:rsidR="00D121FB" w:rsidRPr="00D121FB">
        <w:rPr>
          <w:rFonts w:ascii="Arial" w:hAnsi="Arial" w:cs="Arial"/>
          <w:sz w:val="24"/>
          <w:szCs w:val="24"/>
        </w:rPr>
        <w:t xml:space="preserve"> masterpiece at the digital drawing station</w:t>
      </w:r>
      <w:r w:rsidR="002F0512">
        <w:rPr>
          <w:rFonts w:ascii="Arial" w:hAnsi="Arial" w:cs="Arial"/>
          <w:sz w:val="24"/>
          <w:szCs w:val="24"/>
        </w:rPr>
        <w:t>.</w:t>
      </w:r>
    </w:p>
    <w:p w:rsidR="00D121FB" w:rsidRPr="00D121FB" w:rsidRDefault="00D121FB" w:rsidP="00D121FB">
      <w:pPr>
        <w:spacing w:after="0" w:line="240" w:lineRule="auto"/>
        <w:rPr>
          <w:rFonts w:ascii="Arial" w:hAnsi="Arial" w:cs="Arial"/>
          <w:sz w:val="24"/>
          <w:szCs w:val="24"/>
        </w:rPr>
      </w:pPr>
    </w:p>
    <w:p w:rsidR="00D121FB" w:rsidRPr="00D121FB" w:rsidRDefault="00D121FB" w:rsidP="00D121FB">
      <w:pPr>
        <w:spacing w:after="0" w:line="240" w:lineRule="auto"/>
        <w:rPr>
          <w:rFonts w:ascii="Arial" w:hAnsi="Arial" w:cs="Arial"/>
          <w:sz w:val="24"/>
          <w:szCs w:val="24"/>
        </w:rPr>
      </w:pPr>
      <w:r w:rsidRPr="00D121FB">
        <w:rPr>
          <w:rFonts w:ascii="Arial" w:hAnsi="Arial" w:cs="Arial"/>
          <w:sz w:val="24"/>
          <w:szCs w:val="24"/>
        </w:rPr>
        <w:t xml:space="preserve">Exploring Past &amp; Present </w:t>
      </w:r>
    </w:p>
    <w:p w:rsidR="00D121FB" w:rsidRPr="00D121FB" w:rsidRDefault="00D121FB" w:rsidP="00D121FB">
      <w:pPr>
        <w:pStyle w:val="ListParagraph"/>
        <w:numPr>
          <w:ilvl w:val="0"/>
          <w:numId w:val="4"/>
        </w:numPr>
        <w:tabs>
          <w:tab w:val="left" w:pos="460"/>
        </w:tabs>
        <w:spacing w:after="0" w:line="240" w:lineRule="auto"/>
        <w:ind w:left="720"/>
        <w:rPr>
          <w:rFonts w:ascii="Arial" w:hAnsi="Arial" w:cs="Arial"/>
          <w:sz w:val="24"/>
          <w:szCs w:val="24"/>
        </w:rPr>
      </w:pPr>
      <w:r w:rsidRPr="00D121FB">
        <w:rPr>
          <w:rFonts w:ascii="Arial" w:hAnsi="Arial" w:cs="Arial"/>
          <w:sz w:val="24"/>
          <w:szCs w:val="24"/>
        </w:rPr>
        <w:t>Closely examine three enormous, touchable ammonites and a large touchable meteorite</w:t>
      </w:r>
      <w:r w:rsidR="00E61D7E">
        <w:rPr>
          <w:rFonts w:ascii="Arial" w:hAnsi="Arial" w:cs="Arial"/>
          <w:sz w:val="24"/>
          <w:szCs w:val="24"/>
        </w:rPr>
        <w:t>.</w:t>
      </w:r>
    </w:p>
    <w:p w:rsidR="00D121FB" w:rsidRPr="00D121FB" w:rsidRDefault="00D121FB" w:rsidP="00D121FB">
      <w:pPr>
        <w:pStyle w:val="ListParagraph"/>
        <w:numPr>
          <w:ilvl w:val="0"/>
          <w:numId w:val="4"/>
        </w:numPr>
        <w:tabs>
          <w:tab w:val="left" w:pos="460"/>
        </w:tabs>
        <w:spacing w:after="0" w:line="240" w:lineRule="auto"/>
        <w:ind w:left="720"/>
        <w:rPr>
          <w:rFonts w:ascii="Arial" w:hAnsi="Arial" w:cs="Arial"/>
          <w:sz w:val="24"/>
          <w:szCs w:val="24"/>
        </w:rPr>
      </w:pPr>
      <w:r w:rsidRPr="00D121FB">
        <w:rPr>
          <w:rFonts w:ascii="Arial" w:hAnsi="Arial" w:cs="Arial"/>
          <w:sz w:val="24"/>
          <w:szCs w:val="24"/>
        </w:rPr>
        <w:t>Investigate past life in the fossil discovery drawers</w:t>
      </w:r>
      <w:r w:rsidR="00E61D7E">
        <w:rPr>
          <w:rFonts w:ascii="Arial" w:hAnsi="Arial" w:cs="Arial"/>
          <w:sz w:val="24"/>
          <w:szCs w:val="24"/>
        </w:rPr>
        <w:t>.</w:t>
      </w:r>
      <w:r w:rsidRPr="00D121FB">
        <w:rPr>
          <w:rFonts w:ascii="Arial" w:hAnsi="Arial" w:cs="Arial"/>
          <w:sz w:val="24"/>
          <w:szCs w:val="24"/>
        </w:rPr>
        <w:t xml:space="preserve"> </w:t>
      </w:r>
    </w:p>
    <w:p w:rsidR="00D121FB" w:rsidRPr="00D121FB" w:rsidRDefault="00D121FB" w:rsidP="00D121FB">
      <w:pPr>
        <w:pStyle w:val="ListParagraph"/>
        <w:numPr>
          <w:ilvl w:val="0"/>
          <w:numId w:val="4"/>
        </w:numPr>
        <w:tabs>
          <w:tab w:val="left" w:pos="460"/>
        </w:tabs>
        <w:spacing w:after="0" w:line="240" w:lineRule="auto"/>
        <w:ind w:left="720"/>
        <w:rPr>
          <w:rFonts w:ascii="Arial" w:hAnsi="Arial" w:cs="Arial"/>
          <w:sz w:val="24"/>
          <w:szCs w:val="24"/>
        </w:rPr>
      </w:pPr>
      <w:r w:rsidRPr="00D121FB">
        <w:rPr>
          <w:rFonts w:ascii="Arial" w:hAnsi="Arial" w:cs="Arial"/>
          <w:sz w:val="24"/>
          <w:szCs w:val="24"/>
        </w:rPr>
        <w:t>Explore how different tools are made and learn how archaeologists study the past in the archaeology discovery drawers</w:t>
      </w:r>
      <w:r w:rsidR="00E61D7E">
        <w:rPr>
          <w:rFonts w:ascii="Arial" w:hAnsi="Arial" w:cs="Arial"/>
          <w:sz w:val="24"/>
          <w:szCs w:val="24"/>
        </w:rPr>
        <w:t>.</w:t>
      </w:r>
      <w:r w:rsidRPr="00D121FB">
        <w:rPr>
          <w:rFonts w:ascii="Arial" w:hAnsi="Arial" w:cs="Arial"/>
          <w:sz w:val="24"/>
          <w:szCs w:val="24"/>
        </w:rPr>
        <w:t xml:space="preserve"> </w:t>
      </w:r>
    </w:p>
    <w:p w:rsidR="00D121FB" w:rsidRPr="00D121FB" w:rsidRDefault="00D121FB" w:rsidP="00D121FB">
      <w:pPr>
        <w:pStyle w:val="ListParagraph"/>
        <w:numPr>
          <w:ilvl w:val="0"/>
          <w:numId w:val="4"/>
        </w:numPr>
        <w:tabs>
          <w:tab w:val="left" w:pos="460"/>
        </w:tabs>
        <w:spacing w:after="0" w:line="240" w:lineRule="auto"/>
        <w:ind w:left="720"/>
        <w:rPr>
          <w:rFonts w:ascii="Arial" w:hAnsi="Arial" w:cs="Arial"/>
          <w:sz w:val="24"/>
          <w:szCs w:val="24"/>
        </w:rPr>
      </w:pPr>
      <w:r w:rsidRPr="00D121FB">
        <w:rPr>
          <w:rFonts w:ascii="Arial" w:hAnsi="Arial" w:cs="Arial"/>
          <w:sz w:val="24"/>
          <w:szCs w:val="24"/>
        </w:rPr>
        <w:t>Participate in an archaeological excavation at the touch table</w:t>
      </w:r>
      <w:r w:rsidR="00E61D7E">
        <w:rPr>
          <w:rFonts w:ascii="Arial" w:hAnsi="Arial" w:cs="Arial"/>
          <w:sz w:val="24"/>
          <w:szCs w:val="24"/>
        </w:rPr>
        <w:t>.</w:t>
      </w:r>
      <w:r w:rsidRPr="00D121FB">
        <w:rPr>
          <w:rFonts w:ascii="Arial" w:hAnsi="Arial" w:cs="Arial"/>
          <w:sz w:val="24"/>
          <w:szCs w:val="24"/>
        </w:rPr>
        <w:t xml:space="preserve"> </w:t>
      </w:r>
    </w:p>
    <w:p w:rsidR="00D121FB" w:rsidRPr="00D121FB" w:rsidRDefault="00D121FB" w:rsidP="00D121FB">
      <w:pPr>
        <w:pStyle w:val="ListParagraph"/>
        <w:numPr>
          <w:ilvl w:val="0"/>
          <w:numId w:val="4"/>
        </w:numPr>
        <w:tabs>
          <w:tab w:val="left" w:pos="460"/>
        </w:tabs>
        <w:spacing w:after="0" w:line="240" w:lineRule="auto"/>
        <w:ind w:left="720"/>
        <w:rPr>
          <w:rFonts w:ascii="Arial" w:hAnsi="Arial" w:cs="Arial"/>
          <w:sz w:val="24"/>
          <w:szCs w:val="24"/>
        </w:rPr>
      </w:pPr>
      <w:r w:rsidRPr="00D121FB">
        <w:rPr>
          <w:rFonts w:ascii="Arial" w:hAnsi="Arial" w:cs="Arial"/>
          <w:sz w:val="24"/>
          <w:szCs w:val="24"/>
        </w:rPr>
        <w:t>Discover wild</w:t>
      </w:r>
      <w:r w:rsidR="00E61D7E">
        <w:rPr>
          <w:rFonts w:ascii="Arial" w:hAnsi="Arial" w:cs="Arial"/>
          <w:sz w:val="24"/>
          <w:szCs w:val="24"/>
        </w:rPr>
        <w:t>life in your backyard from its</w:t>
      </w:r>
      <w:r w:rsidRPr="00D121FB">
        <w:rPr>
          <w:rFonts w:ascii="Arial" w:hAnsi="Arial" w:cs="Arial"/>
          <w:sz w:val="24"/>
          <w:szCs w:val="24"/>
        </w:rPr>
        <w:t xml:space="preserve"> sounds, tracks and scat</w:t>
      </w:r>
      <w:r w:rsidR="00E61D7E">
        <w:rPr>
          <w:rFonts w:ascii="Arial" w:hAnsi="Arial" w:cs="Arial"/>
          <w:sz w:val="24"/>
          <w:szCs w:val="24"/>
        </w:rPr>
        <w:t>.</w:t>
      </w:r>
    </w:p>
    <w:p w:rsidR="00D121FB" w:rsidRPr="00D121FB" w:rsidRDefault="00D121FB" w:rsidP="00D121FB">
      <w:pPr>
        <w:tabs>
          <w:tab w:val="left" w:pos="460"/>
        </w:tabs>
        <w:spacing w:after="0" w:line="240" w:lineRule="auto"/>
        <w:rPr>
          <w:rFonts w:ascii="Arial" w:hAnsi="Arial" w:cs="Arial"/>
          <w:sz w:val="24"/>
          <w:szCs w:val="24"/>
        </w:rPr>
      </w:pPr>
    </w:p>
    <w:p w:rsidR="00D121FB" w:rsidRPr="00D121FB" w:rsidRDefault="00D121FB" w:rsidP="00D121FB">
      <w:pPr>
        <w:tabs>
          <w:tab w:val="left" w:pos="460"/>
        </w:tabs>
        <w:spacing w:after="0" w:line="240" w:lineRule="auto"/>
        <w:rPr>
          <w:rFonts w:ascii="Arial" w:hAnsi="Arial" w:cs="Arial"/>
          <w:sz w:val="24"/>
          <w:szCs w:val="24"/>
        </w:rPr>
      </w:pPr>
      <w:r w:rsidRPr="00D121FB">
        <w:rPr>
          <w:rFonts w:ascii="Arial" w:hAnsi="Arial" w:cs="Arial"/>
          <w:sz w:val="24"/>
          <w:szCs w:val="24"/>
        </w:rPr>
        <w:t xml:space="preserve">Study Area </w:t>
      </w:r>
    </w:p>
    <w:p w:rsidR="00D121FB" w:rsidRPr="00D121FB" w:rsidRDefault="00D121FB" w:rsidP="00D121FB">
      <w:pPr>
        <w:pStyle w:val="ListParagraph"/>
        <w:numPr>
          <w:ilvl w:val="0"/>
          <w:numId w:val="5"/>
        </w:numPr>
        <w:tabs>
          <w:tab w:val="left" w:pos="460"/>
        </w:tabs>
        <w:spacing w:after="0" w:line="240" w:lineRule="auto"/>
        <w:rPr>
          <w:rFonts w:ascii="Arial" w:hAnsi="Arial" w:cs="Arial"/>
          <w:sz w:val="24"/>
          <w:szCs w:val="24"/>
        </w:rPr>
      </w:pPr>
      <w:r w:rsidRPr="00D121FB">
        <w:rPr>
          <w:rFonts w:ascii="Arial" w:hAnsi="Arial" w:cs="Arial"/>
          <w:sz w:val="24"/>
          <w:szCs w:val="24"/>
        </w:rPr>
        <w:t>Compare and contrast a vast array of skeletons, skulls, limb bones and teeth</w:t>
      </w:r>
      <w:r w:rsidR="00CC546C">
        <w:rPr>
          <w:rFonts w:ascii="Arial" w:hAnsi="Arial" w:cs="Arial"/>
          <w:sz w:val="24"/>
          <w:szCs w:val="24"/>
        </w:rPr>
        <w:t>.</w:t>
      </w:r>
    </w:p>
    <w:p w:rsidR="00D121FB" w:rsidRPr="00D121FB" w:rsidRDefault="00D121FB" w:rsidP="00D121FB">
      <w:pPr>
        <w:pStyle w:val="ListParagraph"/>
        <w:numPr>
          <w:ilvl w:val="0"/>
          <w:numId w:val="5"/>
        </w:numPr>
        <w:tabs>
          <w:tab w:val="left" w:pos="460"/>
        </w:tabs>
        <w:spacing w:after="0" w:line="240" w:lineRule="auto"/>
        <w:rPr>
          <w:rFonts w:ascii="Arial" w:hAnsi="Arial" w:cs="Arial"/>
          <w:sz w:val="24"/>
          <w:szCs w:val="24"/>
        </w:rPr>
      </w:pPr>
      <w:r w:rsidRPr="00D121FB">
        <w:rPr>
          <w:rFonts w:ascii="Arial" w:hAnsi="Arial" w:cs="Arial"/>
          <w:sz w:val="24"/>
          <w:szCs w:val="24"/>
        </w:rPr>
        <w:t xml:space="preserve">Use microscopes and magnifiers to closely examine the details of insects, </w:t>
      </w:r>
      <w:r w:rsidR="00CC546C">
        <w:rPr>
          <w:rFonts w:ascii="Arial" w:hAnsi="Arial" w:cs="Arial"/>
          <w:sz w:val="24"/>
          <w:szCs w:val="24"/>
        </w:rPr>
        <w:t>shells, fossils, bones and more.</w:t>
      </w:r>
    </w:p>
    <w:p w:rsidR="00D121FB" w:rsidRPr="00D121FB" w:rsidRDefault="00D121FB" w:rsidP="00D121FB">
      <w:pPr>
        <w:pStyle w:val="ListParagraph"/>
        <w:numPr>
          <w:ilvl w:val="0"/>
          <w:numId w:val="5"/>
        </w:numPr>
        <w:tabs>
          <w:tab w:val="left" w:pos="460"/>
        </w:tabs>
        <w:spacing w:after="0" w:line="240" w:lineRule="auto"/>
        <w:rPr>
          <w:rFonts w:ascii="Arial" w:hAnsi="Arial" w:cs="Arial"/>
          <w:sz w:val="24"/>
          <w:szCs w:val="24"/>
        </w:rPr>
      </w:pPr>
      <w:r w:rsidRPr="00D121FB">
        <w:rPr>
          <w:rFonts w:ascii="Arial" w:hAnsi="Arial" w:cs="Arial"/>
          <w:sz w:val="24"/>
          <w:szCs w:val="24"/>
        </w:rPr>
        <w:t xml:space="preserve">Investigate objects from nature </w:t>
      </w:r>
      <w:r w:rsidR="003E2D6C">
        <w:rPr>
          <w:rFonts w:ascii="Arial" w:hAnsi="Arial" w:cs="Arial"/>
          <w:sz w:val="24"/>
          <w:szCs w:val="24"/>
        </w:rPr>
        <w:t>in discovery b</w:t>
      </w:r>
      <w:r w:rsidRPr="00D121FB">
        <w:rPr>
          <w:rFonts w:ascii="Arial" w:hAnsi="Arial" w:cs="Arial"/>
          <w:sz w:val="24"/>
          <w:szCs w:val="24"/>
        </w:rPr>
        <w:t>oxes</w:t>
      </w:r>
      <w:r w:rsidR="00CC546C">
        <w:rPr>
          <w:rFonts w:ascii="Arial" w:hAnsi="Arial" w:cs="Arial"/>
          <w:sz w:val="24"/>
          <w:szCs w:val="24"/>
        </w:rPr>
        <w:t>.</w:t>
      </w:r>
    </w:p>
    <w:p w:rsidR="00D121FB" w:rsidRPr="00D121FB" w:rsidRDefault="00D121FB" w:rsidP="00D121FB">
      <w:pPr>
        <w:pStyle w:val="ListParagraph"/>
        <w:numPr>
          <w:ilvl w:val="0"/>
          <w:numId w:val="5"/>
        </w:numPr>
        <w:tabs>
          <w:tab w:val="left" w:pos="460"/>
        </w:tabs>
        <w:spacing w:after="0" w:line="240" w:lineRule="auto"/>
        <w:rPr>
          <w:rFonts w:ascii="Arial" w:hAnsi="Arial" w:cs="Arial"/>
          <w:sz w:val="24"/>
          <w:szCs w:val="24"/>
        </w:rPr>
      </w:pPr>
      <w:r w:rsidRPr="00D121FB">
        <w:rPr>
          <w:rFonts w:ascii="Arial" w:hAnsi="Arial" w:cs="Arial"/>
          <w:sz w:val="24"/>
          <w:szCs w:val="24"/>
        </w:rPr>
        <w:t>Assemble replicas of ancient pottery vessels</w:t>
      </w:r>
      <w:r w:rsidR="00CC546C">
        <w:rPr>
          <w:rFonts w:ascii="Arial" w:hAnsi="Arial" w:cs="Arial"/>
          <w:sz w:val="24"/>
          <w:szCs w:val="24"/>
        </w:rPr>
        <w:t>.</w:t>
      </w:r>
      <w:r w:rsidRPr="00D121FB">
        <w:rPr>
          <w:rFonts w:ascii="Arial" w:hAnsi="Arial" w:cs="Arial"/>
          <w:sz w:val="24"/>
          <w:szCs w:val="24"/>
        </w:rPr>
        <w:t xml:space="preserve"> </w:t>
      </w:r>
    </w:p>
    <w:p w:rsidR="00D121FB" w:rsidRPr="00D121FB" w:rsidRDefault="00D121FB" w:rsidP="00D121FB">
      <w:pPr>
        <w:spacing w:after="0" w:line="240" w:lineRule="auto"/>
        <w:rPr>
          <w:rFonts w:ascii="Arial" w:hAnsi="Arial" w:cs="Arial"/>
          <w:sz w:val="24"/>
          <w:szCs w:val="24"/>
        </w:rPr>
      </w:pPr>
    </w:p>
    <w:p w:rsidR="00D121FB" w:rsidRPr="00D121FB" w:rsidRDefault="00D121FB" w:rsidP="00D121FB">
      <w:pPr>
        <w:spacing w:after="0" w:line="240" w:lineRule="auto"/>
        <w:rPr>
          <w:rFonts w:ascii="Arial" w:hAnsi="Arial" w:cs="Arial"/>
          <w:sz w:val="24"/>
          <w:szCs w:val="24"/>
        </w:rPr>
      </w:pPr>
      <w:r w:rsidRPr="00D121FB">
        <w:rPr>
          <w:rFonts w:ascii="Arial" w:hAnsi="Arial" w:cs="Arial"/>
          <w:sz w:val="24"/>
          <w:szCs w:val="24"/>
        </w:rPr>
        <w:t>Pretend</w:t>
      </w:r>
    </w:p>
    <w:p w:rsidR="00D121FB" w:rsidRPr="00D121FB" w:rsidRDefault="00D121FB" w:rsidP="00D121FB">
      <w:pPr>
        <w:pStyle w:val="ListParagraph"/>
        <w:numPr>
          <w:ilvl w:val="0"/>
          <w:numId w:val="3"/>
        </w:numPr>
        <w:spacing w:after="0" w:line="240" w:lineRule="auto"/>
        <w:rPr>
          <w:rFonts w:ascii="Arial" w:hAnsi="Arial" w:cs="Arial"/>
          <w:sz w:val="24"/>
          <w:szCs w:val="24"/>
        </w:rPr>
      </w:pPr>
      <w:r w:rsidRPr="00D121FB">
        <w:rPr>
          <w:rFonts w:ascii="Arial" w:hAnsi="Arial" w:cs="Arial"/>
          <w:sz w:val="24"/>
          <w:szCs w:val="24"/>
        </w:rPr>
        <w:t xml:space="preserve">Navigate a small Cedar Key fishing boat and identify </w:t>
      </w:r>
      <w:r w:rsidR="00CC546C">
        <w:rPr>
          <w:rFonts w:ascii="Arial" w:hAnsi="Arial" w:cs="Arial"/>
          <w:sz w:val="24"/>
          <w:szCs w:val="24"/>
        </w:rPr>
        <w:t>gulf s</w:t>
      </w:r>
      <w:r w:rsidR="00B74B44">
        <w:rPr>
          <w:rFonts w:ascii="Arial" w:hAnsi="Arial" w:cs="Arial"/>
          <w:sz w:val="24"/>
          <w:szCs w:val="24"/>
        </w:rPr>
        <w:t>pecies caught</w:t>
      </w:r>
      <w:r w:rsidR="00965808">
        <w:rPr>
          <w:rFonts w:ascii="Arial" w:hAnsi="Arial" w:cs="Arial"/>
          <w:sz w:val="24"/>
          <w:szCs w:val="24"/>
        </w:rPr>
        <w:t xml:space="preserve"> during </w:t>
      </w:r>
      <w:r w:rsidR="00B74B44">
        <w:rPr>
          <w:rFonts w:ascii="Arial" w:hAnsi="Arial" w:cs="Arial"/>
          <w:sz w:val="24"/>
          <w:szCs w:val="24"/>
        </w:rPr>
        <w:t>a fishing activity</w:t>
      </w:r>
      <w:r w:rsidR="00CC546C">
        <w:rPr>
          <w:rFonts w:ascii="Arial" w:hAnsi="Arial" w:cs="Arial"/>
          <w:sz w:val="24"/>
          <w:szCs w:val="24"/>
        </w:rPr>
        <w:t>.</w:t>
      </w:r>
    </w:p>
    <w:p w:rsidR="00D121FB" w:rsidRPr="00D121FB" w:rsidRDefault="00D121FB" w:rsidP="00D121FB">
      <w:pPr>
        <w:pStyle w:val="ListParagraph"/>
        <w:numPr>
          <w:ilvl w:val="0"/>
          <w:numId w:val="3"/>
        </w:numPr>
        <w:spacing w:after="0" w:line="240" w:lineRule="auto"/>
        <w:rPr>
          <w:rFonts w:ascii="Arial" w:hAnsi="Arial" w:cs="Arial"/>
          <w:sz w:val="24"/>
          <w:szCs w:val="24"/>
        </w:rPr>
      </w:pPr>
      <w:r w:rsidRPr="00D121FB">
        <w:rPr>
          <w:rFonts w:ascii="Arial" w:hAnsi="Arial" w:cs="Arial"/>
          <w:sz w:val="24"/>
          <w:szCs w:val="24"/>
        </w:rPr>
        <w:t>Investigate how different objects float in the wind tunnels</w:t>
      </w:r>
      <w:r w:rsidR="00CC546C">
        <w:rPr>
          <w:rFonts w:ascii="Arial" w:hAnsi="Arial" w:cs="Arial"/>
          <w:sz w:val="24"/>
          <w:szCs w:val="24"/>
        </w:rPr>
        <w:t>.</w:t>
      </w:r>
    </w:p>
    <w:p w:rsidR="00D121FB" w:rsidRPr="00D121FB" w:rsidRDefault="00D121FB" w:rsidP="00D121FB">
      <w:pPr>
        <w:pStyle w:val="ListParagraph"/>
        <w:numPr>
          <w:ilvl w:val="0"/>
          <w:numId w:val="3"/>
        </w:numPr>
        <w:spacing w:after="0" w:line="240" w:lineRule="auto"/>
        <w:rPr>
          <w:rFonts w:ascii="Arial" w:hAnsi="Arial" w:cs="Arial"/>
          <w:sz w:val="24"/>
          <w:szCs w:val="24"/>
        </w:rPr>
      </w:pPr>
      <w:r w:rsidRPr="00D121FB">
        <w:rPr>
          <w:rFonts w:ascii="Arial" w:hAnsi="Arial" w:cs="Arial"/>
          <w:sz w:val="24"/>
          <w:szCs w:val="24"/>
        </w:rPr>
        <w:t>Color sea creatures and add your creation to an animated underwater scene</w:t>
      </w:r>
      <w:r w:rsidR="00CC546C">
        <w:rPr>
          <w:rFonts w:ascii="Arial" w:hAnsi="Arial" w:cs="Arial"/>
          <w:sz w:val="24"/>
          <w:szCs w:val="24"/>
        </w:rPr>
        <w:t>.</w:t>
      </w:r>
    </w:p>
    <w:p w:rsidR="00D121FB" w:rsidRPr="00D121FB" w:rsidRDefault="00D121FB" w:rsidP="00D121FB">
      <w:pPr>
        <w:pStyle w:val="ListParagraph"/>
        <w:spacing w:after="0" w:line="240" w:lineRule="auto"/>
        <w:rPr>
          <w:rFonts w:ascii="Arial" w:hAnsi="Arial" w:cs="Arial"/>
          <w:sz w:val="24"/>
          <w:szCs w:val="24"/>
        </w:rPr>
      </w:pPr>
    </w:p>
    <w:p w:rsidR="00D121FB" w:rsidRPr="00D121FB" w:rsidRDefault="003F7CA4" w:rsidP="00D121FB">
      <w:pPr>
        <w:spacing w:after="0" w:line="240" w:lineRule="auto"/>
        <w:rPr>
          <w:rFonts w:ascii="Arial" w:hAnsi="Arial" w:cs="Arial"/>
          <w:sz w:val="24"/>
          <w:szCs w:val="24"/>
        </w:rPr>
      </w:pPr>
      <w:r>
        <w:rPr>
          <w:rFonts w:ascii="Arial" w:hAnsi="Arial" w:cs="Arial"/>
          <w:sz w:val="24"/>
          <w:szCs w:val="24"/>
        </w:rPr>
        <w:t>Infant and</w:t>
      </w:r>
      <w:r w:rsidR="00D121FB" w:rsidRPr="00D121FB">
        <w:rPr>
          <w:rFonts w:ascii="Arial" w:hAnsi="Arial" w:cs="Arial"/>
          <w:sz w:val="24"/>
          <w:szCs w:val="24"/>
        </w:rPr>
        <w:t xml:space="preserve"> Toddler Area: </w:t>
      </w:r>
    </w:p>
    <w:p w:rsidR="00D121FB" w:rsidRPr="00D121FB" w:rsidRDefault="00D121FB" w:rsidP="00D121FB">
      <w:pPr>
        <w:pStyle w:val="ListParagraph"/>
        <w:numPr>
          <w:ilvl w:val="0"/>
          <w:numId w:val="1"/>
        </w:numPr>
        <w:spacing w:after="0" w:line="240" w:lineRule="auto"/>
        <w:rPr>
          <w:rFonts w:ascii="Arial" w:hAnsi="Arial" w:cs="Arial"/>
          <w:b/>
          <w:sz w:val="24"/>
          <w:szCs w:val="24"/>
        </w:rPr>
      </w:pPr>
      <w:r w:rsidRPr="00D121FB">
        <w:rPr>
          <w:rFonts w:ascii="Arial" w:hAnsi="Arial" w:cs="Arial"/>
          <w:sz w:val="24"/>
          <w:szCs w:val="24"/>
        </w:rPr>
        <w:t>Look for the animals hidden in the tree peepholes and forest mural</w:t>
      </w:r>
      <w:r w:rsidR="00CC546C">
        <w:rPr>
          <w:rFonts w:ascii="Arial" w:hAnsi="Arial" w:cs="Arial"/>
          <w:sz w:val="24"/>
          <w:szCs w:val="24"/>
        </w:rPr>
        <w:t>.</w:t>
      </w:r>
      <w:r w:rsidRPr="00D121FB">
        <w:rPr>
          <w:rFonts w:ascii="Arial" w:hAnsi="Arial" w:cs="Arial"/>
          <w:sz w:val="24"/>
          <w:szCs w:val="24"/>
        </w:rPr>
        <w:t xml:space="preserve"> </w:t>
      </w:r>
    </w:p>
    <w:p w:rsidR="00D121FB" w:rsidRPr="00D121FB" w:rsidRDefault="00D121FB" w:rsidP="00D121FB">
      <w:pPr>
        <w:pStyle w:val="ListParagraph"/>
        <w:numPr>
          <w:ilvl w:val="0"/>
          <w:numId w:val="1"/>
        </w:numPr>
        <w:spacing w:after="0" w:line="240" w:lineRule="auto"/>
        <w:rPr>
          <w:rFonts w:ascii="Arial" w:hAnsi="Arial" w:cs="Arial"/>
          <w:b/>
          <w:sz w:val="24"/>
          <w:szCs w:val="24"/>
        </w:rPr>
      </w:pPr>
      <w:r w:rsidRPr="00D121FB">
        <w:rPr>
          <w:rFonts w:ascii="Arial" w:hAnsi="Arial" w:cs="Arial"/>
          <w:sz w:val="24"/>
          <w:szCs w:val="24"/>
        </w:rPr>
        <w:t>Find baby animal photos behind doors with different latches</w:t>
      </w:r>
      <w:r w:rsidR="00CC546C">
        <w:rPr>
          <w:rFonts w:ascii="Arial" w:hAnsi="Arial" w:cs="Arial"/>
          <w:sz w:val="24"/>
          <w:szCs w:val="24"/>
        </w:rPr>
        <w:t>.</w:t>
      </w:r>
      <w:r w:rsidRPr="00D121FB">
        <w:rPr>
          <w:rFonts w:ascii="Arial" w:hAnsi="Arial" w:cs="Arial"/>
          <w:sz w:val="24"/>
          <w:szCs w:val="24"/>
        </w:rPr>
        <w:t xml:space="preserve"> </w:t>
      </w:r>
    </w:p>
    <w:p w:rsidR="00D121FB" w:rsidRPr="00D121FB" w:rsidRDefault="00D121FB" w:rsidP="00D121FB">
      <w:pPr>
        <w:pStyle w:val="ListParagraph"/>
        <w:numPr>
          <w:ilvl w:val="0"/>
          <w:numId w:val="1"/>
        </w:numPr>
        <w:tabs>
          <w:tab w:val="left" w:pos="460"/>
        </w:tabs>
        <w:spacing w:after="0" w:line="240" w:lineRule="auto"/>
        <w:rPr>
          <w:rFonts w:ascii="Arial" w:hAnsi="Arial" w:cs="Arial"/>
          <w:b/>
          <w:sz w:val="24"/>
          <w:szCs w:val="24"/>
        </w:rPr>
      </w:pPr>
      <w:r w:rsidRPr="00D121FB">
        <w:rPr>
          <w:rFonts w:ascii="Arial" w:hAnsi="Arial" w:cs="Arial"/>
          <w:sz w:val="24"/>
          <w:szCs w:val="24"/>
        </w:rPr>
        <w:t>Peek through the kaleidoscope at the colors and shapes</w:t>
      </w:r>
      <w:r w:rsidR="00CC546C">
        <w:rPr>
          <w:rFonts w:ascii="Arial" w:hAnsi="Arial" w:cs="Arial"/>
          <w:sz w:val="24"/>
          <w:szCs w:val="24"/>
        </w:rPr>
        <w:t>.</w:t>
      </w:r>
      <w:r w:rsidRPr="00D121FB">
        <w:rPr>
          <w:rFonts w:ascii="Arial" w:hAnsi="Arial" w:cs="Arial"/>
          <w:sz w:val="24"/>
          <w:szCs w:val="24"/>
        </w:rPr>
        <w:t xml:space="preserve"> </w:t>
      </w:r>
    </w:p>
    <w:p w:rsidR="00D121FB" w:rsidRPr="00D121FB" w:rsidRDefault="00D121FB" w:rsidP="00D121FB">
      <w:pPr>
        <w:pStyle w:val="ListParagraph"/>
        <w:numPr>
          <w:ilvl w:val="0"/>
          <w:numId w:val="1"/>
        </w:numPr>
        <w:tabs>
          <w:tab w:val="left" w:pos="460"/>
        </w:tabs>
        <w:spacing w:after="0" w:line="240" w:lineRule="auto"/>
        <w:rPr>
          <w:rFonts w:ascii="Arial" w:hAnsi="Arial" w:cs="Arial"/>
          <w:sz w:val="24"/>
          <w:szCs w:val="24"/>
        </w:rPr>
      </w:pPr>
      <w:r w:rsidRPr="00D121FB">
        <w:rPr>
          <w:rFonts w:ascii="Arial" w:hAnsi="Arial" w:cs="Arial"/>
          <w:sz w:val="24"/>
          <w:szCs w:val="24"/>
        </w:rPr>
        <w:t>Crawl through the log, hear nature sounds and discover animals</w:t>
      </w:r>
      <w:r w:rsidR="00CC546C">
        <w:rPr>
          <w:rFonts w:ascii="Arial" w:hAnsi="Arial" w:cs="Arial"/>
          <w:sz w:val="24"/>
          <w:szCs w:val="24"/>
        </w:rPr>
        <w:t>.</w:t>
      </w:r>
      <w:r w:rsidRPr="00D121FB">
        <w:rPr>
          <w:rFonts w:ascii="Arial" w:hAnsi="Arial" w:cs="Arial"/>
          <w:sz w:val="24"/>
          <w:szCs w:val="24"/>
        </w:rPr>
        <w:t xml:space="preserve"> </w:t>
      </w:r>
    </w:p>
    <w:p w:rsidR="00D121FB" w:rsidRPr="00D121FB" w:rsidRDefault="00D121FB" w:rsidP="00D121FB">
      <w:pPr>
        <w:pStyle w:val="ListParagraph"/>
        <w:numPr>
          <w:ilvl w:val="0"/>
          <w:numId w:val="1"/>
        </w:numPr>
        <w:tabs>
          <w:tab w:val="left" w:pos="460"/>
        </w:tabs>
        <w:spacing w:after="0" w:line="240" w:lineRule="auto"/>
        <w:rPr>
          <w:rFonts w:ascii="Arial" w:hAnsi="Arial" w:cs="Arial"/>
          <w:sz w:val="24"/>
          <w:szCs w:val="24"/>
        </w:rPr>
      </w:pPr>
      <w:r w:rsidRPr="00D121FB">
        <w:rPr>
          <w:rFonts w:ascii="Arial" w:hAnsi="Arial" w:cs="Arial"/>
          <w:sz w:val="24"/>
          <w:szCs w:val="24"/>
        </w:rPr>
        <w:t>Turn dials to create color patterns</w:t>
      </w:r>
      <w:r w:rsidR="003A1800">
        <w:rPr>
          <w:rFonts w:ascii="Arial" w:hAnsi="Arial" w:cs="Arial"/>
          <w:sz w:val="24"/>
          <w:szCs w:val="24"/>
        </w:rPr>
        <w:t xml:space="preserve"> with an </w:t>
      </w:r>
      <w:proofErr w:type="spellStart"/>
      <w:r w:rsidR="003A1800">
        <w:rPr>
          <w:rFonts w:ascii="Arial" w:hAnsi="Arial" w:cs="Arial"/>
          <w:sz w:val="24"/>
          <w:szCs w:val="24"/>
        </w:rPr>
        <w:t>Everbright</w:t>
      </w:r>
      <w:proofErr w:type="spellEnd"/>
      <w:r w:rsidR="003A1800">
        <w:rPr>
          <w:rFonts w:ascii="Arial" w:hAnsi="Arial" w:cs="Arial"/>
          <w:sz w:val="24"/>
          <w:szCs w:val="24"/>
        </w:rPr>
        <w:t>.</w:t>
      </w:r>
    </w:p>
    <w:p w:rsidR="00D121FB" w:rsidRPr="00D121FB" w:rsidRDefault="00D121FB" w:rsidP="00D121FB">
      <w:pPr>
        <w:pStyle w:val="ListParagraph"/>
        <w:numPr>
          <w:ilvl w:val="0"/>
          <w:numId w:val="1"/>
        </w:numPr>
        <w:tabs>
          <w:tab w:val="left" w:pos="460"/>
        </w:tabs>
        <w:spacing w:after="0" w:line="240" w:lineRule="auto"/>
        <w:rPr>
          <w:rFonts w:ascii="Arial" w:hAnsi="Arial" w:cs="Arial"/>
          <w:b/>
          <w:sz w:val="24"/>
          <w:szCs w:val="24"/>
        </w:rPr>
      </w:pPr>
      <w:r w:rsidRPr="00D121FB">
        <w:rPr>
          <w:rFonts w:ascii="Arial" w:hAnsi="Arial" w:cs="Arial"/>
          <w:sz w:val="24"/>
          <w:szCs w:val="24"/>
        </w:rPr>
        <w:lastRenderedPageBreak/>
        <w:t>Explore books, puzzles and interactive toys</w:t>
      </w:r>
      <w:r w:rsidR="00CC546C">
        <w:rPr>
          <w:rFonts w:ascii="Arial" w:hAnsi="Arial" w:cs="Arial"/>
          <w:sz w:val="24"/>
          <w:szCs w:val="24"/>
        </w:rPr>
        <w:t>.</w:t>
      </w:r>
      <w:r w:rsidRPr="00D121FB">
        <w:rPr>
          <w:rFonts w:ascii="Arial" w:hAnsi="Arial" w:cs="Arial"/>
          <w:sz w:val="24"/>
          <w:szCs w:val="24"/>
        </w:rPr>
        <w:t xml:space="preserve"> </w:t>
      </w:r>
    </w:p>
    <w:p w:rsidR="00D121FB" w:rsidRPr="00D121FB" w:rsidRDefault="00D121FB" w:rsidP="00D121FB">
      <w:pPr>
        <w:tabs>
          <w:tab w:val="left" w:pos="460"/>
        </w:tabs>
        <w:spacing w:after="0" w:line="240" w:lineRule="auto"/>
        <w:rPr>
          <w:rFonts w:ascii="Arial" w:hAnsi="Arial" w:cs="Arial"/>
          <w:b/>
          <w:sz w:val="24"/>
          <w:szCs w:val="24"/>
        </w:rPr>
      </w:pPr>
    </w:p>
    <w:p w:rsidR="00D121FB" w:rsidRPr="00D121FB" w:rsidRDefault="00D121FB" w:rsidP="00D121FB">
      <w:pPr>
        <w:tabs>
          <w:tab w:val="left" w:pos="460"/>
        </w:tabs>
        <w:spacing w:after="0" w:line="240" w:lineRule="auto"/>
        <w:rPr>
          <w:rFonts w:ascii="Arial" w:hAnsi="Arial" w:cs="Arial"/>
          <w:b/>
          <w:sz w:val="24"/>
          <w:szCs w:val="24"/>
        </w:rPr>
      </w:pPr>
    </w:p>
    <w:p w:rsidR="00D121FB" w:rsidRPr="00D121FB" w:rsidRDefault="00D121FB" w:rsidP="00D121FB">
      <w:pPr>
        <w:tabs>
          <w:tab w:val="left" w:pos="460"/>
        </w:tabs>
        <w:spacing w:after="0" w:line="240" w:lineRule="auto"/>
        <w:rPr>
          <w:rFonts w:ascii="Arial" w:hAnsi="Arial" w:cs="Arial"/>
          <w:b/>
          <w:sz w:val="24"/>
          <w:szCs w:val="24"/>
        </w:rPr>
      </w:pPr>
    </w:p>
    <w:p w:rsidR="00D121FB" w:rsidRPr="00D121FB" w:rsidRDefault="00D121FB" w:rsidP="00D121FB">
      <w:pPr>
        <w:spacing w:after="0" w:line="240" w:lineRule="auto"/>
        <w:rPr>
          <w:rFonts w:ascii="Arial" w:hAnsi="Arial" w:cs="Arial"/>
          <w:sz w:val="24"/>
          <w:szCs w:val="24"/>
        </w:rPr>
      </w:pPr>
    </w:p>
    <w:p w:rsidR="00D121FB" w:rsidRPr="00D121FB" w:rsidRDefault="00D121FB" w:rsidP="00D121FB">
      <w:pPr>
        <w:spacing w:after="0" w:line="240" w:lineRule="auto"/>
        <w:contextualSpacing/>
        <w:rPr>
          <w:rFonts w:ascii="Arial" w:eastAsia="Times New Roman" w:hAnsi="Arial" w:cs="Arial"/>
          <w:sz w:val="24"/>
          <w:szCs w:val="24"/>
        </w:rPr>
      </w:pPr>
    </w:p>
    <w:p w:rsidR="00D121FB" w:rsidRPr="00D121FB" w:rsidRDefault="00D121FB" w:rsidP="00D121FB">
      <w:pPr>
        <w:spacing w:after="0" w:line="240" w:lineRule="auto"/>
        <w:rPr>
          <w:rFonts w:ascii="Arial" w:hAnsi="Arial" w:cs="Arial"/>
          <w:sz w:val="24"/>
          <w:szCs w:val="24"/>
        </w:rPr>
      </w:pPr>
    </w:p>
    <w:p w:rsidR="007D0C1E" w:rsidRPr="00D121FB" w:rsidRDefault="007D0C1E">
      <w:pPr>
        <w:rPr>
          <w:rFonts w:ascii="Arial" w:hAnsi="Arial" w:cs="Arial"/>
          <w:sz w:val="24"/>
          <w:szCs w:val="24"/>
        </w:rPr>
      </w:pPr>
    </w:p>
    <w:sectPr w:rsidR="007D0C1E" w:rsidRPr="00D121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B35" w:rsidRDefault="00921B35" w:rsidP="00F44B8B">
      <w:pPr>
        <w:spacing w:after="0" w:line="240" w:lineRule="auto"/>
      </w:pPr>
      <w:r>
        <w:separator/>
      </w:r>
    </w:p>
  </w:endnote>
  <w:endnote w:type="continuationSeparator" w:id="0">
    <w:p w:rsidR="00921B35" w:rsidRDefault="00921B35" w:rsidP="00F4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B35" w:rsidRDefault="00921B35" w:rsidP="00F44B8B">
      <w:pPr>
        <w:spacing w:after="0" w:line="240" w:lineRule="auto"/>
      </w:pPr>
      <w:r>
        <w:separator/>
      </w:r>
    </w:p>
  </w:footnote>
  <w:footnote w:type="continuationSeparator" w:id="0">
    <w:p w:rsidR="00921B35" w:rsidRDefault="00921B35" w:rsidP="00F44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F2" w:rsidRDefault="009F6E0B" w:rsidP="00432146">
    <w:pPr>
      <w:pStyle w:val="Header"/>
      <w:tabs>
        <w:tab w:val="left" w:pos="735"/>
      </w:tabs>
    </w:pPr>
    <w:r>
      <w:rPr>
        <w:noProof/>
      </w:rPr>
      <w:drawing>
        <wp:anchor distT="0" distB="0" distL="114300" distR="114300" simplePos="0" relativeHeight="251661312" behindDoc="1" locked="0" layoutInCell="1" allowOverlap="1" wp14:anchorId="1886596B" wp14:editId="75211983">
          <wp:simplePos x="0" y="0"/>
          <wp:positionH relativeFrom="column">
            <wp:posOffset>4972050</wp:posOffset>
          </wp:positionH>
          <wp:positionV relativeFrom="paragraph">
            <wp:posOffset>378460</wp:posOffset>
          </wp:positionV>
          <wp:extent cx="1584960" cy="859790"/>
          <wp:effectExtent l="0" t="0" r="0" b="0"/>
          <wp:wrapTight wrapText="bothSides">
            <wp:wrapPolygon edited="0">
              <wp:start x="0" y="0"/>
              <wp:lineTo x="0" y="21058"/>
              <wp:lineTo x="21288" y="21058"/>
              <wp:lineTo x="212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859790"/>
                  </a:xfrm>
                  <a:prstGeom prst="rect">
                    <a:avLst/>
                  </a:prstGeom>
                  <a:noFill/>
                </pic:spPr>
              </pic:pic>
            </a:graphicData>
          </a:graphic>
          <wp14:sizeRelH relativeFrom="page">
            <wp14:pctWidth>0</wp14:pctWidth>
          </wp14:sizeRelH>
          <wp14:sizeRelV relativeFrom="page">
            <wp14:pctHeight>0</wp14:pctHeight>
          </wp14:sizeRelV>
        </wp:anchor>
      </w:drawing>
    </w:r>
    <w:r w:rsidR="00432146">
      <w:tab/>
    </w:r>
    <w:r>
      <w:rPr>
        <w:noProof/>
      </w:rPr>
      <w:drawing>
        <wp:inline distT="0" distB="0" distL="0" distR="0">
          <wp:extent cx="1866900" cy="1295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zone-half-header-500x347.jpg"/>
                  <pic:cNvPicPr/>
                </pic:nvPicPr>
                <pic:blipFill>
                  <a:blip r:embed="rId2">
                    <a:extLst>
                      <a:ext uri="{28A0092B-C50C-407E-A947-70E740481C1C}">
                        <a14:useLocalDpi xmlns:a14="http://schemas.microsoft.com/office/drawing/2010/main" val="0"/>
                      </a:ext>
                    </a:extLst>
                  </a:blip>
                  <a:stretch>
                    <a:fillRect/>
                  </a:stretch>
                </pic:blipFill>
                <pic:spPr>
                  <a:xfrm>
                    <a:off x="0" y="0"/>
                    <a:ext cx="1935200" cy="1343028"/>
                  </a:xfrm>
                  <a:prstGeom prst="rect">
                    <a:avLst/>
                  </a:prstGeom>
                </pic:spPr>
              </pic:pic>
            </a:graphicData>
          </a:graphic>
        </wp:inline>
      </w:drawing>
    </w:r>
  </w:p>
  <w:p w:rsidR="00FF0DF2" w:rsidRDefault="00FF0DF2" w:rsidP="00F44B8B">
    <w:pPr>
      <w:pStyle w:val="Header"/>
      <w:jc w:val="right"/>
    </w:pPr>
  </w:p>
  <w:p w:rsidR="00FF0DF2" w:rsidRDefault="00FF0DF2" w:rsidP="009F6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10632"/>
    <w:multiLevelType w:val="hybridMultilevel"/>
    <w:tmpl w:val="A864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E6544"/>
    <w:multiLevelType w:val="hybridMultilevel"/>
    <w:tmpl w:val="74C893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4B37542A"/>
    <w:multiLevelType w:val="hybridMultilevel"/>
    <w:tmpl w:val="2FDA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E396A"/>
    <w:multiLevelType w:val="hybridMultilevel"/>
    <w:tmpl w:val="ADB2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166D5F"/>
    <w:multiLevelType w:val="hybridMultilevel"/>
    <w:tmpl w:val="87CE62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3C"/>
    <w:rsid w:val="00013F0A"/>
    <w:rsid w:val="000D6923"/>
    <w:rsid w:val="00115EFF"/>
    <w:rsid w:val="001335A9"/>
    <w:rsid w:val="001B153C"/>
    <w:rsid w:val="001C3276"/>
    <w:rsid w:val="002662E2"/>
    <w:rsid w:val="002B141A"/>
    <w:rsid w:val="002F0512"/>
    <w:rsid w:val="003A1800"/>
    <w:rsid w:val="003E2D6C"/>
    <w:rsid w:val="003F7CA4"/>
    <w:rsid w:val="00432146"/>
    <w:rsid w:val="00445D33"/>
    <w:rsid w:val="005D56B8"/>
    <w:rsid w:val="00620038"/>
    <w:rsid w:val="0067342A"/>
    <w:rsid w:val="00702ED9"/>
    <w:rsid w:val="007200F1"/>
    <w:rsid w:val="007473F4"/>
    <w:rsid w:val="00792BDF"/>
    <w:rsid w:val="007D0C1E"/>
    <w:rsid w:val="008006A1"/>
    <w:rsid w:val="00921B35"/>
    <w:rsid w:val="00942B28"/>
    <w:rsid w:val="00965808"/>
    <w:rsid w:val="009C3965"/>
    <w:rsid w:val="009F6E0B"/>
    <w:rsid w:val="00B26EF9"/>
    <w:rsid w:val="00B74B44"/>
    <w:rsid w:val="00BA43E8"/>
    <w:rsid w:val="00C47BC6"/>
    <w:rsid w:val="00CC546C"/>
    <w:rsid w:val="00D121FB"/>
    <w:rsid w:val="00D904E2"/>
    <w:rsid w:val="00DC1ACB"/>
    <w:rsid w:val="00E221AC"/>
    <w:rsid w:val="00E61D7E"/>
    <w:rsid w:val="00F44B8B"/>
    <w:rsid w:val="00F77D9B"/>
    <w:rsid w:val="00FC31BF"/>
    <w:rsid w:val="00FF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D876"/>
  <w15:chartTrackingRefBased/>
  <w15:docId w15:val="{7BF92EE6-C11D-4CB1-B9DB-81F9B883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B8B"/>
  </w:style>
  <w:style w:type="paragraph" w:styleId="Footer">
    <w:name w:val="footer"/>
    <w:basedOn w:val="Normal"/>
    <w:link w:val="FooterChar"/>
    <w:uiPriority w:val="99"/>
    <w:unhideWhenUsed/>
    <w:rsid w:val="00F44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B8B"/>
  </w:style>
  <w:style w:type="character" w:styleId="Hyperlink">
    <w:name w:val="Hyperlink"/>
    <w:basedOn w:val="DefaultParagraphFont"/>
    <w:uiPriority w:val="99"/>
    <w:unhideWhenUsed/>
    <w:rsid w:val="00D121FB"/>
    <w:rPr>
      <w:color w:val="0563C1" w:themeColor="hyperlink"/>
      <w:u w:val="single"/>
    </w:rPr>
  </w:style>
  <w:style w:type="paragraph" w:styleId="ListParagraph">
    <w:name w:val="List Paragraph"/>
    <w:basedOn w:val="Normal"/>
    <w:uiPriority w:val="34"/>
    <w:qFormat/>
    <w:rsid w:val="00D12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Grigsby,Courtney E</dc:creator>
  <cp:keywords/>
  <dc:description/>
  <cp:lastModifiedBy>Grigsby,Courtney E</cp:lastModifiedBy>
  <cp:revision>3</cp:revision>
  <dcterms:created xsi:type="dcterms:W3CDTF">2017-06-29T18:36:00Z</dcterms:created>
  <dcterms:modified xsi:type="dcterms:W3CDTF">2017-06-29T18:37:00Z</dcterms:modified>
</cp:coreProperties>
</file>