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1DFB7" w14:textId="20050D2C" w:rsidR="009F16FF" w:rsidRDefault="009F16FF" w:rsidP="009F16FF">
      <w:pPr>
        <w:rPr>
          <w:rFonts w:ascii="Times New Roman" w:hAnsi="Times New Roman" w:cs="Times New Roman"/>
          <w:b/>
        </w:rPr>
      </w:pPr>
      <w:r w:rsidRPr="00C83268">
        <w:rPr>
          <w:rFonts w:ascii="Times New Roman" w:hAnsi="Times New Roman" w:cs="Times New Roman"/>
          <w:b/>
        </w:rPr>
        <w:t xml:space="preserve">Rose Red-Filmed by Any Other Name: </w:t>
      </w:r>
      <w:r w:rsidR="006C4AB5">
        <w:rPr>
          <w:rFonts w:ascii="Times New Roman" w:hAnsi="Times New Roman" w:cs="Times New Roman"/>
          <w:b/>
        </w:rPr>
        <w:t xml:space="preserve">A </w:t>
      </w:r>
      <w:r w:rsidRPr="00C83268">
        <w:rPr>
          <w:rFonts w:ascii="Times New Roman" w:hAnsi="Times New Roman" w:cs="Times New Roman"/>
          <w:b/>
        </w:rPr>
        <w:t xml:space="preserve">Genealogy </w:t>
      </w:r>
      <w:r w:rsidR="006C4AB5">
        <w:rPr>
          <w:rFonts w:ascii="Times New Roman" w:hAnsi="Times New Roman" w:cs="Times New Roman"/>
          <w:b/>
        </w:rPr>
        <w:t>of Pottery Typology</w:t>
      </w:r>
      <w:r w:rsidRPr="00C83268">
        <w:rPr>
          <w:rFonts w:ascii="Times New Roman" w:hAnsi="Times New Roman" w:cs="Times New Roman"/>
          <w:b/>
        </w:rPr>
        <w:t xml:space="preserve"> in the Southeastern US</w:t>
      </w:r>
    </w:p>
    <w:p w14:paraId="3E1F2119" w14:textId="77777777" w:rsidR="000B76A4" w:rsidRDefault="000B76A4" w:rsidP="009F16FF">
      <w:pPr>
        <w:rPr>
          <w:rFonts w:ascii="Times New Roman" w:hAnsi="Times New Roman" w:cs="Times New Roman"/>
          <w:b/>
        </w:rPr>
      </w:pPr>
    </w:p>
    <w:p w14:paraId="4B458032" w14:textId="4453CCEA" w:rsidR="000B76A4" w:rsidRPr="00C83268" w:rsidRDefault="000B76A4" w:rsidP="009F16FF">
      <w:pPr>
        <w:rPr>
          <w:rFonts w:ascii="Times New Roman" w:hAnsi="Times New Roman" w:cs="Times New Roman"/>
          <w:b/>
        </w:rPr>
      </w:pPr>
      <w:r>
        <w:rPr>
          <w:rFonts w:ascii="Times New Roman" w:hAnsi="Times New Roman" w:cs="Times New Roman"/>
          <w:b/>
        </w:rPr>
        <w:t xml:space="preserve">Lindsay Bloch and Amy </w:t>
      </w:r>
      <w:proofErr w:type="spellStart"/>
      <w:r>
        <w:rPr>
          <w:rFonts w:ascii="Times New Roman" w:hAnsi="Times New Roman" w:cs="Times New Roman"/>
          <w:b/>
        </w:rPr>
        <w:t>Alleman</w:t>
      </w:r>
      <w:proofErr w:type="spellEnd"/>
    </w:p>
    <w:p w14:paraId="6BD3331E" w14:textId="77777777" w:rsidR="007B095F" w:rsidRPr="00C83268" w:rsidRDefault="007B095F" w:rsidP="009F16FF">
      <w:pPr>
        <w:rPr>
          <w:rFonts w:ascii="Times New Roman" w:hAnsi="Times New Roman" w:cs="Times New Roman"/>
          <w:b/>
        </w:rPr>
      </w:pPr>
    </w:p>
    <w:p w14:paraId="19572AD5" w14:textId="6131A4C2" w:rsidR="00AE4429" w:rsidRPr="000B76A4" w:rsidRDefault="00AE4429" w:rsidP="009F16FF">
      <w:pPr>
        <w:rPr>
          <w:rFonts w:ascii="Times New Roman" w:hAnsi="Times New Roman" w:cs="Times New Roman"/>
        </w:rPr>
      </w:pPr>
      <w:r w:rsidRPr="00187DC4">
        <w:rPr>
          <w:rFonts w:ascii="Times New Roman" w:hAnsi="Times New Roman" w:cs="Times New Roman"/>
        </w:rPr>
        <w:t>Lindsay Bloch</w:t>
      </w:r>
      <w:r w:rsidR="000B76A4" w:rsidRPr="00187DC4">
        <w:rPr>
          <w:rFonts w:ascii="Times New Roman" w:hAnsi="Times New Roman" w:cs="Times New Roman"/>
        </w:rPr>
        <w:t xml:space="preserve"> is collections manager of the Ceramic Technology Lab at the Florida Museum of Natural History, University of Florida. Amy </w:t>
      </w:r>
      <w:proofErr w:type="spellStart"/>
      <w:r w:rsidR="000B76A4" w:rsidRPr="00187DC4">
        <w:rPr>
          <w:rFonts w:ascii="Times New Roman" w:hAnsi="Times New Roman" w:cs="Times New Roman"/>
        </w:rPr>
        <w:t>Alleman</w:t>
      </w:r>
      <w:proofErr w:type="spellEnd"/>
      <w:r w:rsidR="000B76A4" w:rsidRPr="00187DC4">
        <w:rPr>
          <w:rFonts w:ascii="Times New Roman" w:hAnsi="Times New Roman" w:cs="Times New Roman"/>
        </w:rPr>
        <w:t xml:space="preserve"> is a voluntee</w:t>
      </w:r>
      <w:r w:rsidR="006C4AB5">
        <w:rPr>
          <w:rFonts w:ascii="Times New Roman" w:hAnsi="Times New Roman" w:cs="Times New Roman"/>
        </w:rPr>
        <w:t>r in the Ceramic Technology Lab</w:t>
      </w:r>
      <w:r w:rsidR="00187DC4">
        <w:rPr>
          <w:rFonts w:ascii="Times New Roman" w:hAnsi="Times New Roman" w:cs="Times New Roman"/>
        </w:rPr>
        <w:t xml:space="preserve"> at the Florida Museum of Natural History, University of Florida</w:t>
      </w:r>
      <w:r w:rsidR="000B76A4" w:rsidRPr="00187DC4">
        <w:rPr>
          <w:rFonts w:ascii="Times New Roman" w:hAnsi="Times New Roman" w:cs="Times New Roman"/>
        </w:rPr>
        <w:t xml:space="preserve"> </w:t>
      </w:r>
      <w:r w:rsidR="000B76A4" w:rsidRPr="00187DC4" w:rsidDel="000B76A4">
        <w:rPr>
          <w:rFonts w:ascii="Times New Roman" w:hAnsi="Times New Roman" w:cs="Times New Roman"/>
        </w:rPr>
        <w:t xml:space="preserve"> </w:t>
      </w:r>
    </w:p>
    <w:p w14:paraId="45304AD1" w14:textId="77777777" w:rsidR="009F16FF" w:rsidRPr="00C83268" w:rsidRDefault="009F16FF" w:rsidP="009F16FF">
      <w:pPr>
        <w:rPr>
          <w:rFonts w:ascii="Times New Roman" w:hAnsi="Times New Roman" w:cs="Times New Roman"/>
        </w:rPr>
      </w:pPr>
      <w:bookmarkStart w:id="0" w:name="_GoBack"/>
      <w:bookmarkEnd w:id="0"/>
    </w:p>
    <w:p w14:paraId="3A8DEE12" w14:textId="77777777" w:rsidR="002152A1" w:rsidRPr="00C83268" w:rsidRDefault="002152A1" w:rsidP="009F16FF">
      <w:pPr>
        <w:rPr>
          <w:rFonts w:ascii="Times New Roman" w:hAnsi="Times New Roman" w:cs="Times New Roman"/>
        </w:rPr>
      </w:pPr>
    </w:p>
    <w:p w14:paraId="30A14820" w14:textId="38FB2EBE" w:rsidR="002152A1" w:rsidRPr="00C83268" w:rsidRDefault="004B4431" w:rsidP="008F06F4">
      <w:pPr>
        <w:spacing w:line="480" w:lineRule="auto"/>
        <w:rPr>
          <w:rFonts w:ascii="Times New Roman" w:hAnsi="Times New Roman" w:cs="Times New Roman"/>
        </w:rPr>
      </w:pPr>
      <w:r w:rsidRPr="00C83268">
        <w:rPr>
          <w:rFonts w:ascii="Times New Roman" w:hAnsi="Times New Roman" w:cs="Times New Roman"/>
        </w:rPr>
        <w:tab/>
      </w:r>
      <w:r w:rsidR="00C925A3" w:rsidRPr="00C83268">
        <w:rPr>
          <w:rFonts w:ascii="Times New Roman" w:hAnsi="Times New Roman" w:cs="Times New Roman"/>
        </w:rPr>
        <w:t>Worki</w:t>
      </w:r>
      <w:r w:rsidR="00DF52A1">
        <w:rPr>
          <w:rFonts w:ascii="Times New Roman" w:hAnsi="Times New Roman" w:cs="Times New Roman"/>
        </w:rPr>
        <w:t>ng with legacy collections, it’</w:t>
      </w:r>
      <w:r w:rsidR="00C925A3" w:rsidRPr="00C83268">
        <w:rPr>
          <w:rFonts w:ascii="Times New Roman" w:hAnsi="Times New Roman" w:cs="Times New Roman"/>
        </w:rPr>
        <w:t xml:space="preserve">s common to come across labeled artifacts or reports listing now defunct names. </w:t>
      </w:r>
      <w:r w:rsidR="00DF29BB" w:rsidRPr="00C83268">
        <w:rPr>
          <w:rFonts w:ascii="Times New Roman" w:hAnsi="Times New Roman" w:cs="Times New Roman"/>
        </w:rPr>
        <w:t xml:space="preserve">Rather than treating them as a nuisance to be updated, what can we learn from these names as historical artifacts themselves? </w:t>
      </w:r>
      <w:r w:rsidR="00B8164D">
        <w:rPr>
          <w:rFonts w:ascii="Times New Roman" w:hAnsi="Times New Roman" w:cs="Times New Roman"/>
        </w:rPr>
        <w:t xml:space="preserve">For </w:t>
      </w:r>
      <w:r w:rsidR="000B76A4">
        <w:rPr>
          <w:rFonts w:ascii="Times New Roman" w:hAnsi="Times New Roman" w:cs="Times New Roman"/>
        </w:rPr>
        <w:t>us</w:t>
      </w:r>
      <w:r w:rsidR="00B8164D">
        <w:rPr>
          <w:rFonts w:ascii="Times New Roman" w:hAnsi="Times New Roman" w:cs="Times New Roman"/>
        </w:rPr>
        <w:t>, this issue</w:t>
      </w:r>
      <w:r w:rsidR="002152A1" w:rsidRPr="00C83268">
        <w:rPr>
          <w:rFonts w:ascii="Times New Roman" w:hAnsi="Times New Roman" w:cs="Times New Roman"/>
        </w:rPr>
        <w:t xml:space="preserve"> arose when </w:t>
      </w:r>
      <w:r w:rsidR="000B76A4">
        <w:rPr>
          <w:rFonts w:ascii="Times New Roman" w:hAnsi="Times New Roman" w:cs="Times New Roman"/>
        </w:rPr>
        <w:t>we</w:t>
      </w:r>
      <w:r w:rsidR="002152A1" w:rsidRPr="00C83268">
        <w:rPr>
          <w:rFonts w:ascii="Times New Roman" w:hAnsi="Times New Roman" w:cs="Times New Roman"/>
        </w:rPr>
        <w:t xml:space="preserve"> began rehabilitating a study collection of pottery from the Southeastern United States. The sherds had been given to researchers at the Florida </w:t>
      </w:r>
      <w:r w:rsidR="00E56025">
        <w:rPr>
          <w:rFonts w:ascii="Times New Roman" w:hAnsi="Times New Roman" w:cs="Times New Roman"/>
        </w:rPr>
        <w:t xml:space="preserve">Museum </w:t>
      </w:r>
      <w:r w:rsidR="002152A1" w:rsidRPr="00C83268">
        <w:rPr>
          <w:rFonts w:ascii="Times New Roman" w:hAnsi="Times New Roman" w:cs="Times New Roman"/>
        </w:rPr>
        <w:t>in the 1950s</w:t>
      </w:r>
      <w:r w:rsidR="00BE25ED" w:rsidRPr="00C83268">
        <w:rPr>
          <w:rFonts w:ascii="Times New Roman" w:hAnsi="Times New Roman" w:cs="Times New Roman"/>
        </w:rPr>
        <w:t xml:space="preserve"> and 1960s</w:t>
      </w:r>
      <w:r w:rsidR="002152A1" w:rsidRPr="00C83268">
        <w:rPr>
          <w:rFonts w:ascii="Times New Roman" w:hAnsi="Times New Roman" w:cs="Times New Roman"/>
        </w:rPr>
        <w:t xml:space="preserve">, from institutions such as Moundville Historic Site, the Peabody Institute, </w:t>
      </w:r>
      <w:r w:rsidR="005D58E4" w:rsidRPr="00C83268">
        <w:rPr>
          <w:rFonts w:ascii="Times New Roman" w:hAnsi="Times New Roman" w:cs="Times New Roman"/>
        </w:rPr>
        <w:t>UT-Austin</w:t>
      </w:r>
      <w:r w:rsidR="00BE25ED" w:rsidRPr="00C83268">
        <w:rPr>
          <w:rFonts w:ascii="Times New Roman" w:hAnsi="Times New Roman" w:cs="Times New Roman"/>
        </w:rPr>
        <w:t xml:space="preserve">, </w:t>
      </w:r>
      <w:r w:rsidR="002152A1" w:rsidRPr="00C83268">
        <w:rPr>
          <w:rFonts w:ascii="Times New Roman" w:hAnsi="Times New Roman" w:cs="Times New Roman"/>
        </w:rPr>
        <w:t>and Louisiana State University</w:t>
      </w:r>
      <w:r w:rsidR="00FF081E">
        <w:rPr>
          <w:rFonts w:ascii="Times New Roman" w:hAnsi="Times New Roman" w:cs="Times New Roman"/>
        </w:rPr>
        <w:t xml:space="preserve"> (LSU).</w:t>
      </w:r>
      <w:r w:rsidR="002152A1" w:rsidRPr="00C83268">
        <w:rPr>
          <w:rFonts w:ascii="Times New Roman" w:hAnsi="Times New Roman" w:cs="Times New Roman"/>
        </w:rPr>
        <w:t xml:space="preserve"> For the most part, </w:t>
      </w:r>
      <w:r w:rsidR="00C925A3" w:rsidRPr="00C83268">
        <w:rPr>
          <w:rFonts w:ascii="Times New Roman" w:hAnsi="Times New Roman" w:cs="Times New Roman"/>
        </w:rPr>
        <w:t>sherds were</w:t>
      </w:r>
      <w:r w:rsidR="002C24CA">
        <w:rPr>
          <w:rFonts w:ascii="Times New Roman" w:hAnsi="Times New Roman" w:cs="Times New Roman"/>
        </w:rPr>
        <w:t xml:space="preserve"> labeled with </w:t>
      </w:r>
      <w:r w:rsidR="002152A1" w:rsidRPr="00C83268">
        <w:rPr>
          <w:rFonts w:ascii="Times New Roman" w:hAnsi="Times New Roman" w:cs="Times New Roman"/>
        </w:rPr>
        <w:t>type name</w:t>
      </w:r>
      <w:r w:rsidR="002C24CA">
        <w:rPr>
          <w:rFonts w:ascii="Times New Roman" w:hAnsi="Times New Roman" w:cs="Times New Roman"/>
        </w:rPr>
        <w:t>s</w:t>
      </w:r>
      <w:r w:rsidR="00B62275">
        <w:rPr>
          <w:rFonts w:ascii="Times New Roman" w:hAnsi="Times New Roman" w:cs="Times New Roman"/>
        </w:rPr>
        <w:t xml:space="preserve"> </w:t>
      </w:r>
      <w:r w:rsidR="000B76A4">
        <w:rPr>
          <w:rFonts w:ascii="Times New Roman" w:hAnsi="Times New Roman" w:cs="Times New Roman"/>
        </w:rPr>
        <w:t>in</w:t>
      </w:r>
      <w:r w:rsidR="000B76A4">
        <w:rPr>
          <w:rFonts w:ascii="Times New Roman" w:hAnsi="Times New Roman" w:cs="Times New Roman"/>
        </w:rPr>
        <w:t xml:space="preserve"> </w:t>
      </w:r>
      <w:r w:rsidR="00B62275">
        <w:rPr>
          <w:rFonts w:ascii="Times New Roman" w:hAnsi="Times New Roman" w:cs="Times New Roman"/>
        </w:rPr>
        <w:t>pen and ink</w:t>
      </w:r>
      <w:r w:rsidR="002152A1" w:rsidRPr="00C83268">
        <w:rPr>
          <w:rFonts w:ascii="Times New Roman" w:hAnsi="Times New Roman" w:cs="Times New Roman"/>
        </w:rPr>
        <w:t xml:space="preserve">. </w:t>
      </w:r>
    </w:p>
    <w:p w14:paraId="0176E584" w14:textId="216E3574" w:rsidR="00C925A3" w:rsidRPr="00C83268" w:rsidRDefault="004B4431" w:rsidP="008F06F4">
      <w:pPr>
        <w:spacing w:line="480" w:lineRule="auto"/>
        <w:rPr>
          <w:rFonts w:ascii="Times New Roman" w:hAnsi="Times New Roman" w:cs="Times New Roman"/>
        </w:rPr>
      </w:pPr>
      <w:r w:rsidRPr="00C83268">
        <w:rPr>
          <w:rFonts w:ascii="Times New Roman" w:hAnsi="Times New Roman" w:cs="Times New Roman"/>
        </w:rPr>
        <w:tab/>
      </w:r>
      <w:r w:rsidR="00885199" w:rsidRPr="00C83268">
        <w:rPr>
          <w:rFonts w:ascii="Times New Roman" w:hAnsi="Times New Roman" w:cs="Times New Roman"/>
        </w:rPr>
        <w:t>For this project, t</w:t>
      </w:r>
      <w:r w:rsidR="00885199">
        <w:rPr>
          <w:rFonts w:ascii="Times New Roman" w:hAnsi="Times New Roman" w:cs="Times New Roman"/>
        </w:rPr>
        <w:t>he purpose was</w:t>
      </w:r>
      <w:r w:rsidR="00885199" w:rsidRPr="00C83268">
        <w:rPr>
          <w:rFonts w:ascii="Times New Roman" w:hAnsi="Times New Roman" w:cs="Times New Roman"/>
        </w:rPr>
        <w:t xml:space="preserve"> to ascertain the currently accepted type names, image the sherds for a digital type collection, and rehouse to modern standards. What ensued was a rabbit hole down to the early history of archaeology in the Southeastern US.</w:t>
      </w:r>
      <w:r w:rsidR="00885199">
        <w:rPr>
          <w:rFonts w:ascii="Times New Roman" w:hAnsi="Times New Roman" w:cs="Times New Roman"/>
        </w:rPr>
        <w:t xml:space="preserve"> </w:t>
      </w:r>
      <w:r w:rsidR="002152A1" w:rsidRPr="00C83268">
        <w:rPr>
          <w:rFonts w:ascii="Times New Roman" w:hAnsi="Times New Roman" w:cs="Times New Roman"/>
        </w:rPr>
        <w:t>It was evident from the labeling and age of the</w:t>
      </w:r>
      <w:r w:rsidR="008D63FF">
        <w:rPr>
          <w:rFonts w:ascii="Times New Roman" w:hAnsi="Times New Roman" w:cs="Times New Roman"/>
        </w:rPr>
        <w:t>ir</w:t>
      </w:r>
      <w:r w:rsidR="00B62275">
        <w:rPr>
          <w:rFonts w:ascii="Times New Roman" w:hAnsi="Times New Roman" w:cs="Times New Roman"/>
        </w:rPr>
        <w:t xml:space="preserve"> boxes</w:t>
      </w:r>
      <w:r w:rsidR="002152A1" w:rsidRPr="00C83268">
        <w:rPr>
          <w:rFonts w:ascii="Times New Roman" w:hAnsi="Times New Roman" w:cs="Times New Roman"/>
        </w:rPr>
        <w:t xml:space="preserve"> that these assemblages had not been updated since their arri</w:t>
      </w:r>
      <w:r w:rsidR="00AE7843" w:rsidRPr="00C83268">
        <w:rPr>
          <w:rFonts w:ascii="Times New Roman" w:hAnsi="Times New Roman" w:cs="Times New Roman"/>
        </w:rPr>
        <w:t xml:space="preserve">val at UF. In </w:t>
      </w:r>
      <w:r w:rsidR="00C925A3" w:rsidRPr="00C83268">
        <w:rPr>
          <w:rFonts w:ascii="Times New Roman" w:hAnsi="Times New Roman" w:cs="Times New Roman"/>
        </w:rPr>
        <w:t>one case</w:t>
      </w:r>
      <w:r w:rsidR="00AE7843" w:rsidRPr="00C83268">
        <w:rPr>
          <w:rFonts w:ascii="Times New Roman" w:hAnsi="Times New Roman" w:cs="Times New Roman"/>
        </w:rPr>
        <w:t>, they had never been</w:t>
      </w:r>
      <w:r w:rsidR="00431C81" w:rsidRPr="00C83268">
        <w:rPr>
          <w:rFonts w:ascii="Times New Roman" w:hAnsi="Times New Roman" w:cs="Times New Roman"/>
        </w:rPr>
        <w:t xml:space="preserve"> removed from the shipping box</w:t>
      </w:r>
      <w:r w:rsidR="000B76A4">
        <w:rPr>
          <w:rFonts w:ascii="Times New Roman" w:hAnsi="Times New Roman" w:cs="Times New Roman"/>
        </w:rPr>
        <w:t xml:space="preserve"> (Figure 1)</w:t>
      </w:r>
      <w:r w:rsidR="00AE7843" w:rsidRPr="00C83268">
        <w:rPr>
          <w:rFonts w:ascii="Times New Roman" w:hAnsi="Times New Roman" w:cs="Times New Roman"/>
        </w:rPr>
        <w:t xml:space="preserve">. </w:t>
      </w:r>
      <w:r w:rsidR="00C925A3" w:rsidRPr="00C83268">
        <w:rPr>
          <w:rFonts w:ascii="Times New Roman" w:hAnsi="Times New Roman" w:cs="Times New Roman"/>
        </w:rPr>
        <w:t>While these sherds were s</w:t>
      </w:r>
      <w:r w:rsidR="00F94055" w:rsidRPr="00C83268">
        <w:rPr>
          <w:rFonts w:ascii="Times New Roman" w:hAnsi="Times New Roman" w:cs="Times New Roman"/>
        </w:rPr>
        <w:t xml:space="preserve">afely tucked away in their </w:t>
      </w:r>
      <w:r w:rsidR="00C925A3" w:rsidRPr="00C83268">
        <w:rPr>
          <w:rFonts w:ascii="Times New Roman" w:hAnsi="Times New Roman" w:cs="Times New Roman"/>
        </w:rPr>
        <w:t>cabinet in the museum basement, decades of discovery and debate had changed their names and their significance. Each collection</w:t>
      </w:r>
      <w:r w:rsidR="00BE25ED" w:rsidRPr="00C83268">
        <w:rPr>
          <w:rFonts w:ascii="Times New Roman" w:hAnsi="Times New Roman" w:cs="Times New Roman"/>
        </w:rPr>
        <w:t xml:space="preserve"> </w:t>
      </w:r>
      <w:r w:rsidR="00AE7843" w:rsidRPr="00C83268">
        <w:rPr>
          <w:rFonts w:ascii="Times New Roman" w:hAnsi="Times New Roman" w:cs="Times New Roman"/>
        </w:rPr>
        <w:t>formed a time capsule,</w:t>
      </w:r>
      <w:r w:rsidR="00B62275">
        <w:rPr>
          <w:rFonts w:ascii="Times New Roman" w:hAnsi="Times New Roman" w:cs="Times New Roman"/>
        </w:rPr>
        <w:t xml:space="preserve"> evidence of</w:t>
      </w:r>
      <w:r w:rsidR="00AE7843" w:rsidRPr="00C83268">
        <w:rPr>
          <w:rFonts w:ascii="Times New Roman" w:hAnsi="Times New Roman" w:cs="Times New Roman"/>
        </w:rPr>
        <w:t xml:space="preserve"> </w:t>
      </w:r>
      <w:r w:rsidR="0053433D" w:rsidRPr="00C83268">
        <w:rPr>
          <w:rFonts w:ascii="Times New Roman" w:hAnsi="Times New Roman" w:cs="Times New Roman"/>
        </w:rPr>
        <w:t>a typological moment</w:t>
      </w:r>
      <w:r w:rsidR="00BE25ED" w:rsidRPr="00C83268">
        <w:rPr>
          <w:rFonts w:ascii="Times New Roman" w:hAnsi="Times New Roman" w:cs="Times New Roman"/>
        </w:rPr>
        <w:t xml:space="preserve"> in Southeastern archaeology</w:t>
      </w:r>
      <w:r w:rsidR="0053433D" w:rsidRPr="00C83268">
        <w:rPr>
          <w:rFonts w:ascii="Times New Roman" w:hAnsi="Times New Roman" w:cs="Times New Roman"/>
        </w:rPr>
        <w:t>.</w:t>
      </w:r>
      <w:r w:rsidR="00BE25ED" w:rsidRPr="00C83268">
        <w:rPr>
          <w:rFonts w:ascii="Times New Roman" w:hAnsi="Times New Roman" w:cs="Times New Roman"/>
        </w:rPr>
        <w:t xml:space="preserve"> </w:t>
      </w:r>
      <w:r w:rsidR="00885199">
        <w:rPr>
          <w:rFonts w:ascii="Times New Roman" w:hAnsi="Times New Roman" w:cs="Times New Roman"/>
        </w:rPr>
        <w:t xml:space="preserve">Here, </w:t>
      </w:r>
      <w:r w:rsidR="000B76A4">
        <w:rPr>
          <w:rFonts w:ascii="Times New Roman" w:hAnsi="Times New Roman" w:cs="Times New Roman"/>
        </w:rPr>
        <w:t>we</w:t>
      </w:r>
      <w:r w:rsidR="00885199">
        <w:rPr>
          <w:rFonts w:ascii="Times New Roman" w:hAnsi="Times New Roman" w:cs="Times New Roman"/>
        </w:rPr>
        <w:t xml:space="preserve"> </w:t>
      </w:r>
      <w:r w:rsidR="00885199" w:rsidRPr="00C83268">
        <w:rPr>
          <w:rFonts w:ascii="Times New Roman" w:hAnsi="Times New Roman" w:cs="Times New Roman"/>
        </w:rPr>
        <w:t>focus on a subset of this collection, 404 sherds from the Lower Mississippi Valley</w:t>
      </w:r>
      <w:r w:rsidR="00306FF6">
        <w:rPr>
          <w:rFonts w:ascii="Times New Roman" w:hAnsi="Times New Roman" w:cs="Times New Roman"/>
        </w:rPr>
        <w:t xml:space="preserve"> (LMV)</w:t>
      </w:r>
      <w:r w:rsidR="00885199" w:rsidRPr="00C83268">
        <w:rPr>
          <w:rFonts w:ascii="Times New Roman" w:hAnsi="Times New Roman" w:cs="Times New Roman"/>
        </w:rPr>
        <w:t xml:space="preserve"> that were sent to UF in 1956, from LSU.</w:t>
      </w:r>
    </w:p>
    <w:p w14:paraId="0C29B611" w14:textId="2C00BC96" w:rsidR="00DA1D00" w:rsidRDefault="00431C81" w:rsidP="008F06F4">
      <w:pPr>
        <w:spacing w:line="480" w:lineRule="auto"/>
        <w:rPr>
          <w:rFonts w:ascii="Times New Roman" w:hAnsi="Times New Roman" w:cs="Times New Roman"/>
        </w:rPr>
      </w:pPr>
      <w:r w:rsidRPr="00C83268">
        <w:rPr>
          <w:rFonts w:ascii="Times New Roman" w:hAnsi="Times New Roman" w:cs="Times New Roman"/>
        </w:rPr>
        <w:lastRenderedPageBreak/>
        <w:tab/>
        <w:t xml:space="preserve">Archaeologists have a fraught relationship with typology. We create types </w:t>
      </w:r>
      <w:r w:rsidR="000415E5" w:rsidRPr="00C83268">
        <w:rPr>
          <w:rFonts w:ascii="Times New Roman" w:hAnsi="Times New Roman" w:cs="Times New Roman"/>
        </w:rPr>
        <w:t xml:space="preserve">as organizational tools </w:t>
      </w:r>
      <w:r w:rsidR="00440295" w:rsidRPr="00C83268">
        <w:rPr>
          <w:rFonts w:ascii="Times New Roman" w:hAnsi="Times New Roman" w:cs="Times New Roman"/>
        </w:rPr>
        <w:t>in the present day</w:t>
      </w:r>
      <w:r w:rsidR="000415E5" w:rsidRPr="00C83268">
        <w:rPr>
          <w:rFonts w:ascii="Times New Roman" w:hAnsi="Times New Roman" w:cs="Times New Roman"/>
        </w:rPr>
        <w:t xml:space="preserve">, a </w:t>
      </w:r>
      <w:r w:rsidR="00DF29BB" w:rsidRPr="00C83268">
        <w:rPr>
          <w:rFonts w:ascii="Times New Roman" w:hAnsi="Times New Roman" w:cs="Times New Roman"/>
        </w:rPr>
        <w:t>lingua franca</w:t>
      </w:r>
      <w:r w:rsidR="000415E5" w:rsidRPr="00C83268">
        <w:rPr>
          <w:rFonts w:ascii="Times New Roman" w:hAnsi="Times New Roman" w:cs="Times New Roman"/>
        </w:rPr>
        <w:t xml:space="preserve"> to translate the unique qualities of every archaeological assemblage or site to say something meaningful at a broader scale</w:t>
      </w:r>
      <w:r w:rsidR="00B8164D">
        <w:rPr>
          <w:rFonts w:ascii="Times New Roman" w:hAnsi="Times New Roman" w:cs="Times New Roman"/>
        </w:rPr>
        <w:t xml:space="preserve">. </w:t>
      </w:r>
      <w:r w:rsidR="00440295" w:rsidRPr="00C83268">
        <w:rPr>
          <w:rFonts w:ascii="Times New Roman" w:hAnsi="Times New Roman" w:cs="Times New Roman"/>
        </w:rPr>
        <w:t>At the same time, we recognize</w:t>
      </w:r>
      <w:r w:rsidR="000415E5" w:rsidRPr="00C83268">
        <w:rPr>
          <w:rFonts w:ascii="Times New Roman" w:hAnsi="Times New Roman" w:cs="Times New Roman"/>
        </w:rPr>
        <w:t xml:space="preserve"> our inability to know how much or if these categories had cultural significance in the past</w:t>
      </w:r>
      <w:r w:rsidR="006839F7" w:rsidRPr="00C83268">
        <w:rPr>
          <w:rFonts w:ascii="Times New Roman" w:hAnsi="Times New Roman" w:cs="Times New Roman"/>
        </w:rPr>
        <w:t xml:space="preserve"> </w:t>
      </w:r>
      <w:r w:rsidR="0008589A">
        <w:rPr>
          <w:rFonts w:ascii="Times New Roman" w:hAnsi="Times New Roman" w:cs="Times New Roman"/>
        </w:rPr>
        <w:fldChar w:fldCharType="begin"/>
      </w:r>
      <w:r w:rsidR="009D6C4F">
        <w:rPr>
          <w:rFonts w:ascii="Times New Roman" w:hAnsi="Times New Roman" w:cs="Times New Roman"/>
        </w:rPr>
        <w:instrText xml:space="preserve"> ADDIN ZOTERO_ITEM CSL_CITATION {"citationID":"Wtum2LVm","properties":{"formattedCitation":"(Ford and Steward 1954; Krieger 1944; Phillips and Willey 1953; Wylie 2002)","plainCitation":"(Ford and Steward 1954; Krieger 1944; Phillips and Willey 1953; Wylie 2002)","noteIndex":0},"citationItems":[{"id":900,"uris":["http://zotero.org/users/4354177/items/X6UPJNU2"],"uri":["http://zotero.org/users/4354177/items/X6UPJNU2"],"itemData":{"id":900,"type":"article-journal","title":"On the Concept of Types","container-title":"American Anthropologist","page":"42-57","volume":"56","issue":"1","source":"JSTOR","archive":"JSTOR","ISSN":"0002-7294","author":[{"family":"Ford","given":"James A."},{"family":"Steward","given":"Julian H."}],"issued":{"date-parts":[["1954"]]}}},{"id":906,"uris":["http://zotero.org/users/4354177/items/EZGQXHT6"],"uri":["http://zotero.org/users/4354177/items/EZGQXHT6"],"itemData":{"id":906,"type":"article-journal","title":"The Typological Concept","container-title":"American Antiquity","page":"271-288","volume":"9","issue":"3","source":"JSTOR","archive":"JSTOR","DOI":"10.2307/275785","ISSN":"0002-7316","author":[{"family":"Krieger","given":"Alex D."}],"issued":{"date-parts":[["1944"]]}}},{"id":895,"uris":["http://zotero.org/users/4354177/items/X3GZUPLX"],"uri":["http://zotero.org/users/4354177/items/X3GZUPLX"],"itemData":{"id":895,"type":"article-journal","title":"Method and Theory in American Archeology: An Operational Basis for Culture-Historical Integration","container-title":"American Anthropologist","page":"615-633","volume":"55","issue":"5","source":"JSTOR","archive":"JSTOR","ISSN":"0002-7294","shortTitle":"Method and Theory in American Archeology","author":[{"family":"Phillips","given":"Philip"},{"family":"Willey","given":"Gordon R."}],"issued":{"date-parts":[["1953"]]}}},{"id":863,"uris":["http://zotero.org/users/4354177/items/FM5LWMQP"],"uri":["http://zotero.org/users/4354177/items/FM5LWMQP"],"itemData":{"id":863,"type":"book","title":"Thinking from Things: Essays in the Philosophy of Archaeology","publisher":"University of California Press","publisher-place":"Berkeley","source":"ProQuest Ebook Central","event-place":"Berkeley","abstract":"In this long-awaited compendium of new and newly revised essays, Alison Wylie explores how archaeologists know what they know. Examining the history and methodology of Anglo-American archaeology, Wylie puts the tumultuous debates of the last thirty years in historical and philosophical perspective.","URL":"http://ebookcentral.proquest.com/lib/unc/detail.action?docID=223752","ISBN":"978-0-520-93540-2","shortTitle":"Thinking from Things","author":[{"family":"Wylie","given":"Alison"}],"issued":{"date-parts":[["2002"]]},"accessed":{"date-parts":[["2019",1,29]]}}}],"schema":"https://github.com/citation-style-language/schema/raw/master/csl-citation.json"} </w:instrText>
      </w:r>
      <w:r w:rsidR="0008589A">
        <w:rPr>
          <w:rFonts w:ascii="Times New Roman" w:hAnsi="Times New Roman" w:cs="Times New Roman"/>
        </w:rPr>
        <w:fldChar w:fldCharType="separate"/>
      </w:r>
      <w:r w:rsidR="0008589A">
        <w:rPr>
          <w:rFonts w:ascii="Times New Roman" w:hAnsi="Times New Roman" w:cs="Times New Roman"/>
          <w:noProof/>
        </w:rPr>
        <w:t>(Ford and Steward 1954; Krieger 1944; Phillips and Willey 1953; Wylie 2002)</w:t>
      </w:r>
      <w:r w:rsidR="0008589A">
        <w:rPr>
          <w:rFonts w:ascii="Times New Roman" w:hAnsi="Times New Roman" w:cs="Times New Roman"/>
        </w:rPr>
        <w:fldChar w:fldCharType="end"/>
      </w:r>
      <w:r w:rsidR="000415E5" w:rsidRPr="00C83268">
        <w:rPr>
          <w:rFonts w:ascii="Times New Roman" w:hAnsi="Times New Roman" w:cs="Times New Roman"/>
        </w:rPr>
        <w:t xml:space="preserve">. </w:t>
      </w:r>
      <w:r w:rsidR="00440295" w:rsidRPr="00C83268">
        <w:rPr>
          <w:rFonts w:ascii="Times New Roman" w:hAnsi="Times New Roman" w:cs="Times New Roman"/>
        </w:rPr>
        <w:t>Types</w:t>
      </w:r>
      <w:r w:rsidRPr="00C83268">
        <w:rPr>
          <w:rFonts w:ascii="Times New Roman" w:hAnsi="Times New Roman" w:cs="Times New Roman"/>
        </w:rPr>
        <w:t xml:space="preserve"> are by definition shorthand, categories that </w:t>
      </w:r>
      <w:r w:rsidR="00440295" w:rsidRPr="00C83268">
        <w:rPr>
          <w:rFonts w:ascii="Times New Roman" w:hAnsi="Times New Roman" w:cs="Times New Roman"/>
        </w:rPr>
        <w:t>downplay</w:t>
      </w:r>
      <w:r w:rsidRPr="00C83268">
        <w:rPr>
          <w:rFonts w:ascii="Times New Roman" w:hAnsi="Times New Roman" w:cs="Times New Roman"/>
        </w:rPr>
        <w:t xml:space="preserve"> certain </w:t>
      </w:r>
      <w:r w:rsidR="00440295" w:rsidRPr="00C83268">
        <w:rPr>
          <w:rFonts w:ascii="Times New Roman" w:hAnsi="Times New Roman" w:cs="Times New Roman"/>
        </w:rPr>
        <w:t>kinds</w:t>
      </w:r>
      <w:r w:rsidRPr="00C83268">
        <w:rPr>
          <w:rFonts w:ascii="Times New Roman" w:hAnsi="Times New Roman" w:cs="Times New Roman"/>
        </w:rPr>
        <w:t xml:space="preserve"> of variation in favor of other attributes that are given primacy. This sets up inherent </w:t>
      </w:r>
      <w:r w:rsidR="00440295" w:rsidRPr="00C83268">
        <w:rPr>
          <w:rFonts w:ascii="Times New Roman" w:hAnsi="Times New Roman" w:cs="Times New Roman"/>
        </w:rPr>
        <w:t xml:space="preserve">weaknesses </w:t>
      </w:r>
      <w:r w:rsidR="000B76A4">
        <w:rPr>
          <w:rFonts w:ascii="Times New Roman" w:hAnsi="Times New Roman" w:cs="Times New Roman"/>
        </w:rPr>
        <w:t xml:space="preserve">since most </w:t>
      </w:r>
      <w:r w:rsidR="00440295" w:rsidRPr="00C83268">
        <w:rPr>
          <w:rFonts w:ascii="Times New Roman" w:hAnsi="Times New Roman" w:cs="Times New Roman"/>
        </w:rPr>
        <w:t>attributes are not simply present or absent</w:t>
      </w:r>
      <w:r w:rsidRPr="00C83268">
        <w:rPr>
          <w:rFonts w:ascii="Times New Roman" w:hAnsi="Times New Roman" w:cs="Times New Roman"/>
        </w:rPr>
        <w:t xml:space="preserve">, </w:t>
      </w:r>
      <w:r w:rsidR="00440295" w:rsidRPr="00C83268">
        <w:rPr>
          <w:rFonts w:ascii="Times New Roman" w:hAnsi="Times New Roman" w:cs="Times New Roman"/>
        </w:rPr>
        <w:t>but exist on a spectrum. A</w:t>
      </w:r>
      <w:r w:rsidRPr="00C83268">
        <w:rPr>
          <w:rFonts w:ascii="Times New Roman" w:hAnsi="Times New Roman" w:cs="Times New Roman"/>
        </w:rPr>
        <w:t xml:space="preserve">s synthetic products, pottery </w:t>
      </w:r>
      <w:r w:rsidR="000B76A4">
        <w:rPr>
          <w:rFonts w:ascii="Times New Roman" w:hAnsi="Times New Roman" w:cs="Times New Roman"/>
        </w:rPr>
        <w:t xml:space="preserve">vessels </w:t>
      </w:r>
      <w:r w:rsidRPr="00C83268">
        <w:rPr>
          <w:rFonts w:ascii="Times New Roman" w:hAnsi="Times New Roman" w:cs="Times New Roman"/>
        </w:rPr>
        <w:t xml:space="preserve">bear the </w:t>
      </w:r>
      <w:r w:rsidR="00440295" w:rsidRPr="00C83268">
        <w:rPr>
          <w:rFonts w:ascii="Times New Roman" w:hAnsi="Times New Roman" w:cs="Times New Roman"/>
        </w:rPr>
        <w:t xml:space="preserve">marks of human action and individual manufacture </w:t>
      </w:r>
      <w:r w:rsidRPr="00C83268">
        <w:rPr>
          <w:rFonts w:ascii="Times New Roman" w:hAnsi="Times New Roman" w:cs="Times New Roman"/>
        </w:rPr>
        <w:t xml:space="preserve">at every turn. </w:t>
      </w:r>
      <w:r w:rsidR="00B62275">
        <w:rPr>
          <w:rFonts w:ascii="Times New Roman" w:hAnsi="Times New Roman" w:cs="Times New Roman"/>
        </w:rPr>
        <w:t>It’</w:t>
      </w:r>
      <w:r w:rsidR="00DF29BB" w:rsidRPr="00C83268">
        <w:rPr>
          <w:rFonts w:ascii="Times New Roman" w:hAnsi="Times New Roman" w:cs="Times New Roman"/>
        </w:rPr>
        <w:t xml:space="preserve">s difficult to create and maintain bounded categories in the face of nonstandard objects. </w:t>
      </w:r>
      <w:r w:rsidR="00B62275">
        <w:rPr>
          <w:rFonts w:ascii="Times New Roman" w:hAnsi="Times New Roman" w:cs="Times New Roman"/>
        </w:rPr>
        <w:t>W</w:t>
      </w:r>
      <w:r w:rsidR="00440295" w:rsidRPr="00C83268">
        <w:rPr>
          <w:rFonts w:ascii="Times New Roman" w:hAnsi="Times New Roman" w:cs="Times New Roman"/>
        </w:rPr>
        <w:t>ith any typological scheme, we must reconcile our goals of objectivity with the subjective reality</w:t>
      </w:r>
      <w:r w:rsidR="000B76A4">
        <w:rPr>
          <w:rFonts w:ascii="Times New Roman" w:hAnsi="Times New Roman" w:cs="Times New Roman"/>
        </w:rPr>
        <w:t xml:space="preserve"> of the archaeological artifacts.</w:t>
      </w:r>
      <w:r w:rsidR="00493978" w:rsidRPr="00C83268">
        <w:rPr>
          <w:rFonts w:ascii="Times New Roman" w:hAnsi="Times New Roman" w:cs="Times New Roman"/>
        </w:rPr>
        <w:t xml:space="preserve"> </w:t>
      </w:r>
    </w:p>
    <w:p w14:paraId="7CEFF769" w14:textId="1CF36092" w:rsidR="00187DC4" w:rsidRPr="00187DC4" w:rsidRDefault="00187DC4" w:rsidP="008F06F4">
      <w:pPr>
        <w:spacing w:line="480" w:lineRule="auto"/>
        <w:rPr>
          <w:rFonts w:ascii="Times New Roman" w:hAnsi="Times New Roman" w:cs="Times New Roman"/>
          <w:b/>
        </w:rPr>
      </w:pPr>
      <w:r w:rsidRPr="00187DC4">
        <w:rPr>
          <w:rFonts w:ascii="Times New Roman" w:hAnsi="Times New Roman" w:cs="Times New Roman"/>
          <w:b/>
        </w:rPr>
        <w:t>Background</w:t>
      </w:r>
    </w:p>
    <w:p w14:paraId="5D8E25BF" w14:textId="3DFB3FDB" w:rsidR="00D756F6" w:rsidRPr="00C83268" w:rsidRDefault="00DA1D00" w:rsidP="008F06F4">
      <w:pPr>
        <w:spacing w:line="480" w:lineRule="auto"/>
        <w:rPr>
          <w:rFonts w:ascii="Times New Roman" w:hAnsi="Times New Roman" w:cs="Times New Roman"/>
        </w:rPr>
      </w:pPr>
      <w:r w:rsidRPr="00C83268">
        <w:rPr>
          <w:rFonts w:ascii="Times New Roman" w:hAnsi="Times New Roman" w:cs="Times New Roman"/>
        </w:rPr>
        <w:tab/>
      </w:r>
      <w:r w:rsidR="00DF29BB" w:rsidRPr="00C83268">
        <w:rPr>
          <w:rFonts w:ascii="Times New Roman" w:hAnsi="Times New Roman" w:cs="Times New Roman"/>
        </w:rPr>
        <w:t xml:space="preserve">In the 1930s, driven </w:t>
      </w:r>
      <w:r w:rsidRPr="00C83268">
        <w:rPr>
          <w:rFonts w:ascii="Times New Roman" w:hAnsi="Times New Roman" w:cs="Times New Roman"/>
        </w:rPr>
        <w:t>mainly</w:t>
      </w:r>
      <w:r w:rsidR="003C1E38" w:rsidRPr="00C83268">
        <w:rPr>
          <w:rFonts w:ascii="Times New Roman" w:hAnsi="Times New Roman" w:cs="Times New Roman"/>
        </w:rPr>
        <w:t xml:space="preserve"> by the rapid influx of archaeological materials from WPA exc</w:t>
      </w:r>
      <w:r w:rsidR="00E56025">
        <w:rPr>
          <w:rFonts w:ascii="Times New Roman" w:hAnsi="Times New Roman" w:cs="Times New Roman"/>
        </w:rPr>
        <w:t xml:space="preserve">avations, and other large </w:t>
      </w:r>
      <w:r w:rsidR="003C1E38" w:rsidRPr="00C83268">
        <w:rPr>
          <w:rFonts w:ascii="Times New Roman" w:hAnsi="Times New Roman" w:cs="Times New Roman"/>
        </w:rPr>
        <w:t>Depression-era projects, archaeologists working in the Southeast became increasingly c</w:t>
      </w:r>
      <w:r w:rsidR="00E56025">
        <w:rPr>
          <w:rFonts w:ascii="Times New Roman" w:hAnsi="Times New Roman" w:cs="Times New Roman"/>
        </w:rPr>
        <w:t>oncerned with creating</w:t>
      </w:r>
      <w:r w:rsidR="003C1E38" w:rsidRPr="00C83268">
        <w:rPr>
          <w:rFonts w:ascii="Times New Roman" w:hAnsi="Times New Roman" w:cs="Times New Roman"/>
        </w:rPr>
        <w:t xml:space="preserve"> a system for describing and sharing regionally applicable ceramic types</w:t>
      </w:r>
      <w:r w:rsidR="00187DC4">
        <w:rPr>
          <w:rFonts w:ascii="Times New Roman" w:hAnsi="Times New Roman" w:cs="Times New Roman"/>
        </w:rPr>
        <w:t xml:space="preserve"> (Figure 2)</w:t>
      </w:r>
      <w:r w:rsidR="003C1E38" w:rsidRPr="00C83268">
        <w:rPr>
          <w:rFonts w:ascii="Times New Roman" w:hAnsi="Times New Roman" w:cs="Times New Roman"/>
        </w:rPr>
        <w:t xml:space="preserve">. </w:t>
      </w:r>
      <w:r w:rsidRPr="00C83268">
        <w:rPr>
          <w:rFonts w:ascii="Times New Roman" w:hAnsi="Times New Roman" w:cs="Times New Roman"/>
        </w:rPr>
        <w:t>In particular, researchers had the goal of developing a regional chronol</w:t>
      </w:r>
      <w:r w:rsidR="00DF29BB" w:rsidRPr="00C83268">
        <w:rPr>
          <w:rFonts w:ascii="Times New Roman" w:hAnsi="Times New Roman" w:cs="Times New Roman"/>
        </w:rPr>
        <w:t xml:space="preserve">ogy, which would rely heavily </w:t>
      </w:r>
      <w:r w:rsidRPr="00C83268">
        <w:rPr>
          <w:rFonts w:ascii="Times New Roman" w:hAnsi="Times New Roman" w:cs="Times New Roman"/>
        </w:rPr>
        <w:t xml:space="preserve">on ceramic change over time. Typing was essential for developing </w:t>
      </w:r>
      <w:r w:rsidR="00E56025">
        <w:rPr>
          <w:rFonts w:ascii="Times New Roman" w:hAnsi="Times New Roman" w:cs="Times New Roman"/>
        </w:rPr>
        <w:t xml:space="preserve">these </w:t>
      </w:r>
      <w:r w:rsidRPr="00C83268">
        <w:rPr>
          <w:rFonts w:ascii="Times New Roman" w:hAnsi="Times New Roman" w:cs="Times New Roman"/>
        </w:rPr>
        <w:t xml:space="preserve">seriations. </w:t>
      </w:r>
      <w:r w:rsidR="00D756F6" w:rsidRPr="00C83268">
        <w:rPr>
          <w:rFonts w:ascii="Times New Roman" w:hAnsi="Times New Roman" w:cs="Times New Roman"/>
        </w:rPr>
        <w:t xml:space="preserve">Prior to this, vessels </w:t>
      </w:r>
      <w:r w:rsidR="00E56025">
        <w:rPr>
          <w:rFonts w:ascii="Times New Roman" w:hAnsi="Times New Roman" w:cs="Times New Roman"/>
        </w:rPr>
        <w:t>had been</w:t>
      </w:r>
      <w:r w:rsidR="00D756F6" w:rsidRPr="00C83268">
        <w:rPr>
          <w:rFonts w:ascii="Times New Roman" w:hAnsi="Times New Roman" w:cs="Times New Roman"/>
        </w:rPr>
        <w:t xml:space="preserve"> described individually, or sherds were identified in general terms, with few efforts at systematic quantification.</w:t>
      </w:r>
    </w:p>
    <w:p w14:paraId="038DEA8C" w14:textId="71E7EAD1" w:rsidR="00DA1D00" w:rsidRPr="00C83268" w:rsidRDefault="00D756F6" w:rsidP="008F06F4">
      <w:pPr>
        <w:spacing w:line="480" w:lineRule="auto"/>
        <w:rPr>
          <w:rFonts w:ascii="Times New Roman" w:hAnsi="Times New Roman" w:cs="Times New Roman"/>
        </w:rPr>
      </w:pPr>
      <w:r w:rsidRPr="00C83268">
        <w:rPr>
          <w:rFonts w:ascii="Times New Roman" w:hAnsi="Times New Roman" w:cs="Times New Roman"/>
        </w:rPr>
        <w:tab/>
        <w:t xml:space="preserve">The archaeologists in the Southeast </w:t>
      </w:r>
      <w:r w:rsidR="003C1E38" w:rsidRPr="00C83268">
        <w:rPr>
          <w:rFonts w:ascii="Times New Roman" w:hAnsi="Times New Roman" w:cs="Times New Roman"/>
        </w:rPr>
        <w:t xml:space="preserve">drew upon typological systems already implemented in places like the American Southwest. </w:t>
      </w:r>
      <w:r w:rsidRPr="00C83268">
        <w:rPr>
          <w:rFonts w:ascii="Times New Roman" w:hAnsi="Times New Roman" w:cs="Times New Roman"/>
        </w:rPr>
        <w:t xml:space="preserve">Recognizing the need to establish consensus among many different projects and personalities at work, </w:t>
      </w:r>
      <w:r w:rsidR="00323371" w:rsidRPr="00C83268">
        <w:rPr>
          <w:rFonts w:ascii="Times New Roman" w:hAnsi="Times New Roman" w:cs="Times New Roman"/>
        </w:rPr>
        <w:t>in</w:t>
      </w:r>
      <w:r w:rsidR="003C1E38" w:rsidRPr="00C83268">
        <w:rPr>
          <w:rFonts w:ascii="Times New Roman" w:hAnsi="Times New Roman" w:cs="Times New Roman"/>
        </w:rPr>
        <w:t xml:space="preserve"> 1938, 15 men</w:t>
      </w:r>
      <w:r w:rsidR="00B8164D">
        <w:rPr>
          <w:rFonts w:ascii="Times New Roman" w:hAnsi="Times New Roman" w:cs="Times New Roman"/>
        </w:rPr>
        <w:t xml:space="preserve"> (yes, all men)</w:t>
      </w:r>
      <w:r w:rsidR="003C1E38" w:rsidRPr="00C83268">
        <w:rPr>
          <w:rFonts w:ascii="Times New Roman" w:hAnsi="Times New Roman" w:cs="Times New Roman"/>
        </w:rPr>
        <w:t xml:space="preserve"> convened the </w:t>
      </w:r>
      <w:r w:rsidR="003C1E38" w:rsidRPr="00C83268">
        <w:rPr>
          <w:rFonts w:ascii="Times New Roman" w:hAnsi="Times New Roman" w:cs="Times New Roman"/>
        </w:rPr>
        <w:lastRenderedPageBreak/>
        <w:t xml:space="preserve">Conference on Southeastern Pottery Typology at the Ceramic Repository for the Eastern US, in </w:t>
      </w:r>
      <w:r w:rsidR="00DA1D00" w:rsidRPr="00C83268">
        <w:rPr>
          <w:rFonts w:ascii="Times New Roman" w:hAnsi="Times New Roman" w:cs="Times New Roman"/>
        </w:rPr>
        <w:t xml:space="preserve">Ann Arbor, </w:t>
      </w:r>
      <w:r w:rsidR="003C1E38" w:rsidRPr="00C83268">
        <w:rPr>
          <w:rFonts w:ascii="Times New Roman" w:hAnsi="Times New Roman" w:cs="Times New Roman"/>
        </w:rPr>
        <w:t>Michigan</w:t>
      </w:r>
      <w:r w:rsidRPr="00C83268">
        <w:rPr>
          <w:rFonts w:ascii="Times New Roman" w:hAnsi="Times New Roman" w:cs="Times New Roman"/>
        </w:rPr>
        <w:t xml:space="preserve"> </w:t>
      </w:r>
      <w:r w:rsidR="0008589A">
        <w:rPr>
          <w:rFonts w:ascii="Times New Roman" w:hAnsi="Times New Roman" w:cs="Times New Roman"/>
        </w:rPr>
        <w:fldChar w:fldCharType="begin"/>
      </w:r>
      <w:r w:rsidR="009D6C4F">
        <w:rPr>
          <w:rFonts w:ascii="Times New Roman" w:hAnsi="Times New Roman" w:cs="Times New Roman"/>
        </w:rPr>
        <w:instrText xml:space="preserve"> ADDIN ZOTERO_ITEM CSL_CITATION {"citationID":"mYdxI5VJ","properties":{"formattedCitation":"(Ford and Griffin 1937, 1938)","plainCitation":"(Ford and Griffin 1937, 1938)","noteIndex":0},"citationItems":[{"id":984,"uris":["http://zotero.org/users/4354177/items/G6K8RELV"],"uri":["http://zotero.org/users/4354177/items/G6K8RELV"],"itemData":{"id":984,"type":"article-journal","title":"[A proposal for] Conference on Pottery Nomenclature for the Southeastern United States","container-title":"Southeastern Archaeological Conference Newsletter","page":"5-9","volume":"7","issue":"1","author":[{"family":"Ford","given":"James A."},{"family":"Griffin","given":"James B."}],"issued":{"date-parts":[["1937"]],"season":"1960"}}},{"id":985,"uris":["http://zotero.org/users/4354177/items/ZRCDFI8H"],"uri":["http://zotero.org/users/4354177/items/ZRCDFI8H"],"itemData":{"id":985,"type":"article-journal","title":"Report on the Conference on Southeastern Pottery Typology","container-title":"Southeastern Archaeological Conference Newsletter","page":"10-22","volume":"7","issue":"1","author":[{"family":"Ford","given":"James A."},{"family":"Griffin","given":"James B."}],"issued":{"date-parts":[["1938"]],"season":"1960"}}}],"schema":"https://github.com/citation-style-language/schema/raw/master/csl-citation.json"} </w:instrText>
      </w:r>
      <w:r w:rsidR="0008589A">
        <w:rPr>
          <w:rFonts w:ascii="Times New Roman" w:hAnsi="Times New Roman" w:cs="Times New Roman"/>
        </w:rPr>
        <w:fldChar w:fldCharType="separate"/>
      </w:r>
      <w:r w:rsidR="0008589A">
        <w:rPr>
          <w:rFonts w:ascii="Times New Roman" w:hAnsi="Times New Roman" w:cs="Times New Roman"/>
          <w:noProof/>
        </w:rPr>
        <w:t>(Ford and Griffin 1937, 1938)</w:t>
      </w:r>
      <w:r w:rsidR="0008589A">
        <w:rPr>
          <w:rFonts w:ascii="Times New Roman" w:hAnsi="Times New Roman" w:cs="Times New Roman"/>
        </w:rPr>
        <w:fldChar w:fldCharType="end"/>
      </w:r>
      <w:r w:rsidR="003C1E38" w:rsidRPr="00C83268">
        <w:rPr>
          <w:rFonts w:ascii="Times New Roman" w:hAnsi="Times New Roman" w:cs="Times New Roman"/>
        </w:rPr>
        <w:t>. The result was the development of a model for typological description, defining nami</w:t>
      </w:r>
      <w:r w:rsidR="00DA1D00" w:rsidRPr="00C83268">
        <w:rPr>
          <w:rFonts w:ascii="Times New Roman" w:hAnsi="Times New Roman" w:cs="Times New Roman"/>
        </w:rPr>
        <w:t>ng conventions and criteria</w:t>
      </w:r>
      <w:r w:rsidR="00B8164D">
        <w:rPr>
          <w:rFonts w:ascii="Times New Roman" w:hAnsi="Times New Roman" w:cs="Times New Roman"/>
        </w:rPr>
        <w:t xml:space="preserve">. </w:t>
      </w:r>
      <w:r w:rsidR="00DA1D00" w:rsidRPr="00C83268">
        <w:rPr>
          <w:rFonts w:ascii="Times New Roman" w:hAnsi="Times New Roman" w:cs="Times New Roman"/>
        </w:rPr>
        <w:t xml:space="preserve">Names were to consist of two or three parts: a geographical name, an optional </w:t>
      </w:r>
      <w:r w:rsidR="00323371" w:rsidRPr="00C83268">
        <w:rPr>
          <w:rFonts w:ascii="Times New Roman" w:hAnsi="Times New Roman" w:cs="Times New Roman"/>
        </w:rPr>
        <w:t>descriptive modifier</w:t>
      </w:r>
      <w:r w:rsidR="00DA1D00" w:rsidRPr="00C83268">
        <w:rPr>
          <w:rFonts w:ascii="Times New Roman" w:hAnsi="Times New Roman" w:cs="Times New Roman"/>
        </w:rPr>
        <w:t>, and a dominant attribute</w:t>
      </w:r>
      <w:r w:rsidR="008213A8" w:rsidRPr="00C83268">
        <w:rPr>
          <w:rFonts w:ascii="Times New Roman" w:hAnsi="Times New Roman" w:cs="Times New Roman"/>
        </w:rPr>
        <w:t>, or constant</w:t>
      </w:r>
      <w:r w:rsidR="007B5F7C" w:rsidRPr="00C83268">
        <w:rPr>
          <w:rFonts w:ascii="Times New Roman" w:hAnsi="Times New Roman" w:cs="Times New Roman"/>
        </w:rPr>
        <w:t xml:space="preserve"> related to surface treatment</w:t>
      </w:r>
      <w:r w:rsidR="00DA1D00" w:rsidRPr="00C83268">
        <w:rPr>
          <w:rFonts w:ascii="Times New Roman" w:hAnsi="Times New Roman" w:cs="Times New Roman"/>
        </w:rPr>
        <w:t>. For e</w:t>
      </w:r>
      <w:r w:rsidR="002D64E8" w:rsidRPr="00C83268">
        <w:rPr>
          <w:rFonts w:ascii="Times New Roman" w:hAnsi="Times New Roman" w:cs="Times New Roman"/>
        </w:rPr>
        <w:t xml:space="preserve">xample: </w:t>
      </w:r>
      <w:r w:rsidR="00891141">
        <w:rPr>
          <w:rFonts w:ascii="Times New Roman" w:hAnsi="Times New Roman" w:cs="Times New Roman"/>
        </w:rPr>
        <w:t>a full three-</w:t>
      </w:r>
      <w:r w:rsidR="008213A8" w:rsidRPr="00C83268">
        <w:rPr>
          <w:rFonts w:ascii="Times New Roman" w:hAnsi="Times New Roman" w:cs="Times New Roman"/>
        </w:rPr>
        <w:t xml:space="preserve">part name is </w:t>
      </w:r>
      <w:r w:rsidR="002D64E8" w:rsidRPr="00C83268">
        <w:rPr>
          <w:rFonts w:ascii="Times New Roman" w:hAnsi="Times New Roman" w:cs="Times New Roman"/>
        </w:rPr>
        <w:t>Dep</w:t>
      </w:r>
      <w:r w:rsidR="008213A8" w:rsidRPr="00C83268">
        <w:rPr>
          <w:rFonts w:ascii="Times New Roman" w:hAnsi="Times New Roman" w:cs="Times New Roman"/>
        </w:rPr>
        <w:t xml:space="preserve">tford </w:t>
      </w:r>
      <w:r w:rsidR="00B8164D">
        <w:rPr>
          <w:rFonts w:ascii="Times New Roman" w:hAnsi="Times New Roman" w:cs="Times New Roman"/>
        </w:rPr>
        <w:t>Check Stamped; a more basic two-</w:t>
      </w:r>
      <w:r w:rsidR="008213A8" w:rsidRPr="00C83268">
        <w:rPr>
          <w:rFonts w:ascii="Times New Roman" w:hAnsi="Times New Roman" w:cs="Times New Roman"/>
        </w:rPr>
        <w:t xml:space="preserve">part name is </w:t>
      </w:r>
      <w:r w:rsidR="00DA1D00" w:rsidRPr="00C83268">
        <w:rPr>
          <w:rFonts w:ascii="Times New Roman" w:hAnsi="Times New Roman" w:cs="Times New Roman"/>
        </w:rPr>
        <w:t>Coles Creek Incised.</w:t>
      </w:r>
      <w:r w:rsidR="00B8164D">
        <w:rPr>
          <w:rFonts w:ascii="Times New Roman" w:hAnsi="Times New Roman" w:cs="Times New Roman"/>
        </w:rPr>
        <w:t xml:space="preserve"> </w:t>
      </w:r>
      <w:r w:rsidR="003C1E38" w:rsidRPr="00C83268">
        <w:rPr>
          <w:rFonts w:ascii="Times New Roman" w:hAnsi="Times New Roman" w:cs="Times New Roman"/>
        </w:rPr>
        <w:t>On the heels of this, the newly formed Southeastern Archaeological Conference</w:t>
      </w:r>
      <w:r w:rsidR="00925264">
        <w:rPr>
          <w:rFonts w:ascii="Times New Roman" w:hAnsi="Times New Roman" w:cs="Times New Roman"/>
        </w:rPr>
        <w:t xml:space="preserve"> (SEAC)</w:t>
      </w:r>
      <w:r w:rsidR="003C1E38" w:rsidRPr="00C83268">
        <w:rPr>
          <w:rFonts w:ascii="Times New Roman" w:hAnsi="Times New Roman" w:cs="Times New Roman"/>
        </w:rPr>
        <w:t xml:space="preserve"> published </w:t>
      </w:r>
      <w:r w:rsidR="007F6AF9" w:rsidRPr="00C83268">
        <w:rPr>
          <w:rFonts w:ascii="Times New Roman" w:hAnsi="Times New Roman" w:cs="Times New Roman"/>
        </w:rPr>
        <w:t>type descriptions following the agreed-upon</w:t>
      </w:r>
      <w:r w:rsidR="003C1E38" w:rsidRPr="00C83268">
        <w:rPr>
          <w:rFonts w:ascii="Times New Roman" w:hAnsi="Times New Roman" w:cs="Times New Roman"/>
        </w:rPr>
        <w:t xml:space="preserve"> format in their newsletter</w:t>
      </w:r>
      <w:r w:rsidR="00925264">
        <w:rPr>
          <w:rFonts w:ascii="Times New Roman" w:hAnsi="Times New Roman" w:cs="Times New Roman"/>
        </w:rPr>
        <w:t xml:space="preserve"> </w:t>
      </w:r>
      <w:r w:rsidR="0008589A">
        <w:rPr>
          <w:rFonts w:ascii="Times New Roman" w:hAnsi="Times New Roman" w:cs="Times New Roman"/>
        </w:rPr>
        <w:fldChar w:fldCharType="begin"/>
      </w:r>
      <w:r w:rsidR="0008589A">
        <w:rPr>
          <w:rFonts w:ascii="Times New Roman" w:hAnsi="Times New Roman" w:cs="Times New Roman"/>
        </w:rPr>
        <w:instrText xml:space="preserve"> ADDIN ZOTERO_ITEM CSL_CITATION {"citationID":"esasevLX","properties":{"formattedCitation":"(e.g., Haag 1939)","plainCitation":"(e.g., Haag 1939)","noteIndex":0},"citationItems":[{"id":991,"uris":["http://zotero.org/users/4354177/items/VWYZQ7YI"],"uri":["http://zotero.org/users/4354177/items/VWYZQ7YI"],"itemData":{"id":991,"type":"article-journal","title":"[Description of pottery types]","container-title":"Southeastern Archaeological Conference Newsletter","volume":"1","issue":"1","author":[{"family":"Haag","given":"William G."}],"issued":{"date-parts":[["1939"]]}},"prefix":"e.g., "}],"schema":"https://github.com/citation-style-language/schema/raw/master/csl-citation.json"} </w:instrText>
      </w:r>
      <w:r w:rsidR="0008589A">
        <w:rPr>
          <w:rFonts w:ascii="Times New Roman" w:hAnsi="Times New Roman" w:cs="Times New Roman"/>
        </w:rPr>
        <w:fldChar w:fldCharType="separate"/>
      </w:r>
      <w:r w:rsidR="0008589A">
        <w:rPr>
          <w:rFonts w:ascii="Times New Roman" w:hAnsi="Times New Roman" w:cs="Times New Roman"/>
          <w:noProof/>
        </w:rPr>
        <w:t>(e.g., Haag 1939)</w:t>
      </w:r>
      <w:r w:rsidR="0008589A">
        <w:rPr>
          <w:rFonts w:ascii="Times New Roman" w:hAnsi="Times New Roman" w:cs="Times New Roman"/>
        </w:rPr>
        <w:fldChar w:fldCharType="end"/>
      </w:r>
      <w:r w:rsidR="003C1E38" w:rsidRPr="00C83268">
        <w:rPr>
          <w:rFonts w:ascii="Times New Roman" w:hAnsi="Times New Roman" w:cs="Times New Roman"/>
        </w:rPr>
        <w:t>, and</w:t>
      </w:r>
      <w:r w:rsidR="00E52636" w:rsidRPr="00C83268">
        <w:rPr>
          <w:rFonts w:ascii="Times New Roman" w:hAnsi="Times New Roman" w:cs="Times New Roman"/>
        </w:rPr>
        <w:t xml:space="preserve"> it was adopted in</w:t>
      </w:r>
      <w:r w:rsidR="003C1E38" w:rsidRPr="00C83268">
        <w:rPr>
          <w:rFonts w:ascii="Times New Roman" w:hAnsi="Times New Roman" w:cs="Times New Roman"/>
        </w:rPr>
        <w:t xml:space="preserve"> </w:t>
      </w:r>
      <w:r w:rsidR="00DA1D00" w:rsidRPr="00C83268">
        <w:rPr>
          <w:rFonts w:ascii="Times New Roman" w:hAnsi="Times New Roman" w:cs="Times New Roman"/>
        </w:rPr>
        <w:t>subsequent</w:t>
      </w:r>
      <w:r w:rsidRPr="00C83268">
        <w:rPr>
          <w:rFonts w:ascii="Times New Roman" w:hAnsi="Times New Roman" w:cs="Times New Roman"/>
        </w:rPr>
        <w:t xml:space="preserve"> scholarly</w:t>
      </w:r>
      <w:r w:rsidR="00DA1D00" w:rsidRPr="00C83268">
        <w:rPr>
          <w:rFonts w:ascii="Times New Roman" w:hAnsi="Times New Roman" w:cs="Times New Roman"/>
        </w:rPr>
        <w:t xml:space="preserve"> publications. This system of typological description quickly became standard in the Southeast, and is found in the typological references that continue to be important today</w:t>
      </w:r>
      <w:r w:rsidR="002D64E8" w:rsidRPr="00C83268">
        <w:rPr>
          <w:rFonts w:ascii="Times New Roman" w:hAnsi="Times New Roman" w:cs="Times New Roman"/>
        </w:rPr>
        <w:t>, forming the bases of our regional typologies</w:t>
      </w:r>
      <w:r w:rsidR="00DA1D00" w:rsidRPr="00C83268">
        <w:rPr>
          <w:rFonts w:ascii="Times New Roman" w:hAnsi="Times New Roman" w:cs="Times New Roman"/>
        </w:rPr>
        <w:t xml:space="preserve"> </w:t>
      </w:r>
      <w:r w:rsidR="0008589A">
        <w:rPr>
          <w:rFonts w:ascii="Times New Roman" w:hAnsi="Times New Roman" w:cs="Times New Roman"/>
        </w:rPr>
        <w:fldChar w:fldCharType="begin"/>
      </w:r>
      <w:r w:rsidR="0008589A">
        <w:rPr>
          <w:rFonts w:ascii="Times New Roman" w:hAnsi="Times New Roman" w:cs="Times New Roman"/>
        </w:rPr>
        <w:instrText xml:space="preserve"> ADDIN ZOTERO_ITEM CSL_CITATION {"citationID":"XvDsUHXr","properties":{"formattedCitation":"(e.g., Phillips et al. 1951; Suhm and Jelks 1962; Willey 1949)","plainCitation":"(e.g., Phillips et al. 1951; Suhm and Jelks 1962; Willey 1949)","noteIndex":0},"citationItems":[{"id":892,"uris":["http://zotero.org/users/4354177/items/UQVNU992"],"uri":["http://zotero.org/users/4354177/items/UQVNU992"],"itemData":{"id":892,"type":"book","title":"Archaeological Survey in the Lower Mississippi Alluvial Valley, 1940-1947","collection-title":"Papers of the Peabody Museum of American Archaeology and Ethnology","publisher":"Peabody Museum, Harvard University","publisher-place":"Cambridge, MA","volume":"25","event-place":"Cambridge, MA","author":[{"family":"Phillips","given":"Philip"},{"family":"Ford","given":"James A."},{"family":"Griffin","given":"James B."}],"issued":{"date-parts":[["1951"]]}},"prefix":"e.g., "},{"id":986,"uris":["http://zotero.org/users/4354177/items/B28YVZHC"],"uri":["http://zotero.org/users/4354177/items/B28YVZHC"],"itemData":{"id":986,"type":"book","title":"Handbook of Texas Archaeology: Type Descriptions","collection-title":"Texas Archaeological Society, Special Publication no. 1, and Texas Memorial Museum, Bulletin no. 4","publisher-place":"Austin, TX","event-place":"Austin, TX","author":[{"family":"Suhm","given":"Dee Ann"},{"family":"Jelks","given":"Edward B."}],"issued":{"date-parts":[["1962"]]}}},{"id":988,"uris":["http://zotero.org/users/4354177/items/LY2TZFAZ"],"uri":["http://zotero.org/users/4354177/items/LY2TZFAZ"],"itemData":{"id":988,"type":"book","title":"Archeology of the Florida Gulf Coast","collection-title":"Smithsonian Miscellaneous Collections","publisher":"Smithsonian Institution","publisher-place":"Washington, D. C.","volume":"113","event-place":"Washington, D. C.","author":[{"family":"Willey","given":"Gordon R."}],"issued":{"date-parts":[["1949"]]}}}],"schema":"https://github.com/citation-style-language/schema/raw/master/csl-citation.json"} </w:instrText>
      </w:r>
      <w:r w:rsidR="0008589A">
        <w:rPr>
          <w:rFonts w:ascii="Times New Roman" w:hAnsi="Times New Roman" w:cs="Times New Roman"/>
        </w:rPr>
        <w:fldChar w:fldCharType="separate"/>
      </w:r>
      <w:r w:rsidR="0008589A">
        <w:rPr>
          <w:rFonts w:ascii="Times New Roman" w:hAnsi="Times New Roman" w:cs="Times New Roman"/>
          <w:noProof/>
        </w:rPr>
        <w:t>(e.g., Phillips et al. 1951; Suhm and Jelks 1962; Willey 1949)</w:t>
      </w:r>
      <w:r w:rsidR="0008589A">
        <w:rPr>
          <w:rFonts w:ascii="Times New Roman" w:hAnsi="Times New Roman" w:cs="Times New Roman"/>
        </w:rPr>
        <w:fldChar w:fldCharType="end"/>
      </w:r>
      <w:r w:rsidR="00DA1D00" w:rsidRPr="00C83268">
        <w:rPr>
          <w:rFonts w:ascii="Times New Roman" w:hAnsi="Times New Roman" w:cs="Times New Roman"/>
        </w:rPr>
        <w:t xml:space="preserve">. </w:t>
      </w:r>
    </w:p>
    <w:p w14:paraId="12F7A729" w14:textId="30BF75BC" w:rsidR="00EA3B4A" w:rsidRPr="00C83268" w:rsidRDefault="003C1E38" w:rsidP="00253F44">
      <w:pPr>
        <w:spacing w:line="480" w:lineRule="auto"/>
        <w:rPr>
          <w:rFonts w:ascii="Times New Roman" w:hAnsi="Times New Roman" w:cs="Times New Roman"/>
        </w:rPr>
      </w:pPr>
      <w:r w:rsidRPr="00C83268">
        <w:rPr>
          <w:rFonts w:ascii="Times New Roman" w:hAnsi="Times New Roman" w:cs="Times New Roman"/>
        </w:rPr>
        <w:tab/>
      </w:r>
      <w:r w:rsidR="007B095F" w:rsidRPr="00C83268">
        <w:rPr>
          <w:rFonts w:ascii="Times New Roman" w:hAnsi="Times New Roman" w:cs="Times New Roman"/>
        </w:rPr>
        <w:t>However,</w:t>
      </w:r>
      <w:r w:rsidRPr="00C83268">
        <w:rPr>
          <w:rFonts w:ascii="Times New Roman" w:hAnsi="Times New Roman" w:cs="Times New Roman"/>
        </w:rPr>
        <w:t xml:space="preserve"> </w:t>
      </w:r>
      <w:r w:rsidR="002D64E8" w:rsidRPr="00C83268">
        <w:rPr>
          <w:rFonts w:ascii="Times New Roman" w:hAnsi="Times New Roman" w:cs="Times New Roman"/>
        </w:rPr>
        <w:t xml:space="preserve">naming </w:t>
      </w:r>
      <w:r w:rsidR="00E52636" w:rsidRPr="00C83268">
        <w:rPr>
          <w:rFonts w:ascii="Times New Roman" w:hAnsi="Times New Roman" w:cs="Times New Roman"/>
        </w:rPr>
        <w:t xml:space="preserve">in the Southeast </w:t>
      </w:r>
      <w:r w:rsidR="00D756F6" w:rsidRPr="00C83268">
        <w:rPr>
          <w:rFonts w:ascii="Times New Roman" w:hAnsi="Times New Roman" w:cs="Times New Roman"/>
        </w:rPr>
        <w:t>was not to be a</w:t>
      </w:r>
      <w:r w:rsidR="007B095F" w:rsidRPr="00C83268">
        <w:rPr>
          <w:rFonts w:ascii="Times New Roman" w:hAnsi="Times New Roman" w:cs="Times New Roman"/>
        </w:rPr>
        <w:t xml:space="preserve"> simple </w:t>
      </w:r>
      <w:r w:rsidR="00D756F6" w:rsidRPr="00C83268">
        <w:rPr>
          <w:rFonts w:ascii="Times New Roman" w:hAnsi="Times New Roman" w:cs="Times New Roman"/>
        </w:rPr>
        <w:t>process</w:t>
      </w:r>
      <w:r w:rsidR="00AA2666">
        <w:rPr>
          <w:rFonts w:ascii="Times New Roman" w:hAnsi="Times New Roman" w:cs="Times New Roman"/>
        </w:rPr>
        <w:t xml:space="preserve">. At the turn of the century, scholars </w:t>
      </w:r>
      <w:r w:rsidR="00827772">
        <w:rPr>
          <w:rFonts w:ascii="Times New Roman" w:hAnsi="Times New Roman" w:cs="Times New Roman"/>
        </w:rPr>
        <w:t xml:space="preserve">had </w:t>
      </w:r>
      <w:r w:rsidR="00864C15" w:rsidRPr="00C83268">
        <w:rPr>
          <w:rFonts w:ascii="Times New Roman" w:hAnsi="Times New Roman" w:cs="Times New Roman"/>
        </w:rPr>
        <w:t>bemoaned the lack of research in the Southeastern US</w:t>
      </w:r>
      <w:r w:rsidR="003C07C7" w:rsidRPr="00C83268">
        <w:rPr>
          <w:rFonts w:ascii="Times New Roman" w:hAnsi="Times New Roman" w:cs="Times New Roman"/>
        </w:rPr>
        <w:t xml:space="preserve"> </w:t>
      </w:r>
      <w:r w:rsidR="0008589A">
        <w:rPr>
          <w:rFonts w:ascii="Times New Roman" w:hAnsi="Times New Roman" w:cs="Times New Roman"/>
        </w:rPr>
        <w:fldChar w:fldCharType="begin"/>
      </w:r>
      <w:r w:rsidR="0008589A">
        <w:rPr>
          <w:rFonts w:ascii="Times New Roman" w:hAnsi="Times New Roman" w:cs="Times New Roman"/>
        </w:rPr>
        <w:instrText xml:space="preserve"> ADDIN ZOTERO_ITEM CSL_CITATION {"citationID":"IxUzWAfh","properties":{"formattedCitation":"(Lyon 1996:23)","plainCitation":"(Lyon 1996:23)","noteIndex":0},"citationItems":[{"id":878,"uris":["http://zotero.org/users/4354177/items/BEF2VMH3"],"uri":["http://zotero.org/users/4354177/items/BEF2VMH3"],"itemData":{"id":878,"type":"book","title":"A New Deal for Southeastern Archaeology","publisher":"University of Alabama Press","publisher-place":"Alabama, UNITED STATES","source":"ProQuest Ebook Central","event-place":"Alabama, UNITED STATES","abstract":"Recipient of the 1994 Anne B. and James B. McMillan Prize This comprehensive study provides a history of New Deal archaeology in the Southeast in the 1930s and early 1940s and focuses on the projects of the Federal Emergency Relief Administration, the Civil Works Administration, the Works Progress Administration, the Tennessee Valley Authority, the National Park Service, and the Smithsonian Institution. Utilizing primary sources including correspondence and unpublished reports, Lyon demonstrates the great importance of the New Deal projects in the history of southeastern and North American archaeology. New Deal archaeology transformed the practice of archaeology in the Southeast and created the basis for the discipline that exists today. With the current emphasis on curation and repatriation, archaeologists and historians will find this volume invaluable in reconstructing the history of the projects that generated the many collections that now fill our museums.","URL":"http://ebookcentral.proquest.com/lib/unc/detail.action?docID=547663","ISBN":"978-0-8173-8381-7","author":[{"family":"Lyon","given":"Edwin A."}],"issued":{"date-parts":[["1996"]]},"accessed":{"date-parts":[["2019",1,29]]}},"locator":"23"}],"schema":"https://github.com/citation-style-language/schema/raw/master/csl-citation.json"} </w:instrText>
      </w:r>
      <w:r w:rsidR="0008589A">
        <w:rPr>
          <w:rFonts w:ascii="Times New Roman" w:hAnsi="Times New Roman" w:cs="Times New Roman"/>
        </w:rPr>
        <w:fldChar w:fldCharType="separate"/>
      </w:r>
      <w:r w:rsidR="0008589A">
        <w:rPr>
          <w:rFonts w:ascii="Times New Roman" w:hAnsi="Times New Roman" w:cs="Times New Roman"/>
          <w:noProof/>
        </w:rPr>
        <w:t>(Lyon 1996:23)</w:t>
      </w:r>
      <w:r w:rsidR="0008589A">
        <w:rPr>
          <w:rFonts w:ascii="Times New Roman" w:hAnsi="Times New Roman" w:cs="Times New Roman"/>
        </w:rPr>
        <w:fldChar w:fldCharType="end"/>
      </w:r>
      <w:r w:rsidR="00AA2666">
        <w:rPr>
          <w:rFonts w:ascii="Times New Roman" w:hAnsi="Times New Roman" w:cs="Times New Roman"/>
        </w:rPr>
        <w:t xml:space="preserve">. </w:t>
      </w:r>
      <w:r w:rsidR="00AA2666" w:rsidRPr="00C83268">
        <w:rPr>
          <w:rFonts w:ascii="Times New Roman" w:hAnsi="Times New Roman" w:cs="Times New Roman"/>
        </w:rPr>
        <w:t xml:space="preserve">Earlier phases of excavation by people like C. B. Moore were more antiquarian </w:t>
      </w:r>
      <w:r w:rsidR="00E56025">
        <w:rPr>
          <w:rFonts w:ascii="Times New Roman" w:hAnsi="Times New Roman" w:cs="Times New Roman"/>
        </w:rPr>
        <w:t xml:space="preserve">in nature </w:t>
      </w:r>
      <w:r w:rsidR="00AA2666" w:rsidRPr="00C83268">
        <w:rPr>
          <w:rFonts w:ascii="Times New Roman" w:hAnsi="Times New Roman" w:cs="Times New Roman"/>
        </w:rPr>
        <w:t>and focused on recovering whole vessels.</w:t>
      </w:r>
      <w:r w:rsidR="00AA2666">
        <w:rPr>
          <w:rFonts w:ascii="Times New Roman" w:hAnsi="Times New Roman" w:cs="Times New Roman"/>
        </w:rPr>
        <w:t xml:space="preserve"> T</w:t>
      </w:r>
      <w:r w:rsidR="00864C15" w:rsidRPr="00C83268">
        <w:rPr>
          <w:rFonts w:ascii="Times New Roman" w:hAnsi="Times New Roman" w:cs="Times New Roman"/>
        </w:rPr>
        <w:t>he Gr</w:t>
      </w:r>
      <w:r w:rsidR="00B8164D">
        <w:rPr>
          <w:rFonts w:ascii="Times New Roman" w:hAnsi="Times New Roman" w:cs="Times New Roman"/>
        </w:rPr>
        <w:t xml:space="preserve">eat Depression changed that. </w:t>
      </w:r>
      <w:r w:rsidR="003C07C7" w:rsidRPr="00C83268">
        <w:rPr>
          <w:rFonts w:ascii="Times New Roman" w:hAnsi="Times New Roman" w:cs="Times New Roman"/>
        </w:rPr>
        <w:t>M</w:t>
      </w:r>
      <w:r w:rsidR="00864C15" w:rsidRPr="00C83268">
        <w:rPr>
          <w:rFonts w:ascii="Times New Roman" w:hAnsi="Times New Roman" w:cs="Times New Roman"/>
        </w:rPr>
        <w:t xml:space="preserve">any large-scale public works projects </w:t>
      </w:r>
      <w:r w:rsidR="003C07C7" w:rsidRPr="00C83268">
        <w:rPr>
          <w:rFonts w:ascii="Times New Roman" w:hAnsi="Times New Roman" w:cs="Times New Roman"/>
        </w:rPr>
        <w:t xml:space="preserve">were developed </w:t>
      </w:r>
      <w:r w:rsidR="00864C15" w:rsidRPr="00C83268">
        <w:rPr>
          <w:rFonts w:ascii="Times New Roman" w:hAnsi="Times New Roman" w:cs="Times New Roman"/>
        </w:rPr>
        <w:t>through</w:t>
      </w:r>
      <w:r w:rsidR="003C07C7" w:rsidRPr="00C83268">
        <w:rPr>
          <w:rFonts w:ascii="Times New Roman" w:hAnsi="Times New Roman" w:cs="Times New Roman"/>
        </w:rPr>
        <w:t>out</w:t>
      </w:r>
      <w:r w:rsidR="00864C15" w:rsidRPr="00C83268">
        <w:rPr>
          <w:rFonts w:ascii="Times New Roman" w:hAnsi="Times New Roman" w:cs="Times New Roman"/>
        </w:rPr>
        <w:t xml:space="preserve"> the region</w:t>
      </w:r>
      <w:r w:rsidR="00D756F6" w:rsidRPr="00C83268">
        <w:rPr>
          <w:rFonts w:ascii="Times New Roman" w:hAnsi="Times New Roman" w:cs="Times New Roman"/>
        </w:rPr>
        <w:t xml:space="preserve"> to employ out of work citizens</w:t>
      </w:r>
      <w:r w:rsidR="00864C15" w:rsidRPr="00C83268">
        <w:rPr>
          <w:rFonts w:ascii="Times New Roman" w:hAnsi="Times New Roman" w:cs="Times New Roman"/>
        </w:rPr>
        <w:t xml:space="preserve">. </w:t>
      </w:r>
      <w:r w:rsidR="007B095F" w:rsidRPr="00C83268">
        <w:rPr>
          <w:rFonts w:ascii="Times New Roman" w:hAnsi="Times New Roman" w:cs="Times New Roman"/>
        </w:rPr>
        <w:t>T</w:t>
      </w:r>
      <w:r w:rsidR="00476F13" w:rsidRPr="00C83268">
        <w:rPr>
          <w:rFonts w:ascii="Times New Roman" w:hAnsi="Times New Roman" w:cs="Times New Roman"/>
        </w:rPr>
        <w:t>h</w:t>
      </w:r>
      <w:r w:rsidR="00D756F6" w:rsidRPr="00C83268">
        <w:rPr>
          <w:rFonts w:ascii="Times New Roman" w:hAnsi="Times New Roman" w:cs="Times New Roman"/>
        </w:rPr>
        <w:t>ough they moved quickly, th</w:t>
      </w:r>
      <w:r w:rsidR="00476F13" w:rsidRPr="00C83268">
        <w:rPr>
          <w:rFonts w:ascii="Times New Roman" w:hAnsi="Times New Roman" w:cs="Times New Roman"/>
        </w:rPr>
        <w:t xml:space="preserve">ese </w:t>
      </w:r>
      <w:r w:rsidR="0049698E" w:rsidRPr="00C83268">
        <w:rPr>
          <w:rFonts w:ascii="Times New Roman" w:hAnsi="Times New Roman" w:cs="Times New Roman"/>
        </w:rPr>
        <w:t xml:space="preserve">new </w:t>
      </w:r>
      <w:r w:rsidR="00476F13" w:rsidRPr="00C83268">
        <w:rPr>
          <w:rFonts w:ascii="Times New Roman" w:hAnsi="Times New Roman" w:cs="Times New Roman"/>
        </w:rPr>
        <w:t xml:space="preserve">excavations </w:t>
      </w:r>
      <w:r w:rsidR="007B095F" w:rsidRPr="00C83268">
        <w:rPr>
          <w:rFonts w:ascii="Times New Roman" w:hAnsi="Times New Roman" w:cs="Times New Roman"/>
        </w:rPr>
        <w:t xml:space="preserve">of the 30s and 40s </w:t>
      </w:r>
      <w:r w:rsidR="00476F13" w:rsidRPr="00C83268">
        <w:rPr>
          <w:rFonts w:ascii="Times New Roman" w:hAnsi="Times New Roman" w:cs="Times New Roman"/>
        </w:rPr>
        <w:t xml:space="preserve">were more scholarly and systematic, excavating stratigraphically and recovering many thousands of sherds and other artifacts. </w:t>
      </w:r>
      <w:r w:rsidR="007C06F1" w:rsidRPr="00C83268">
        <w:rPr>
          <w:rFonts w:ascii="Times New Roman" w:hAnsi="Times New Roman" w:cs="Times New Roman"/>
        </w:rPr>
        <w:t xml:space="preserve">As results of excavations undertaken by different teams </w:t>
      </w:r>
      <w:r w:rsidR="00476F13" w:rsidRPr="00C83268">
        <w:rPr>
          <w:rFonts w:ascii="Times New Roman" w:hAnsi="Times New Roman" w:cs="Times New Roman"/>
        </w:rPr>
        <w:t xml:space="preserve">across the region </w:t>
      </w:r>
      <w:r w:rsidR="007C06F1" w:rsidRPr="00C83268">
        <w:rPr>
          <w:rFonts w:ascii="Times New Roman" w:hAnsi="Times New Roman" w:cs="Times New Roman"/>
        </w:rPr>
        <w:t xml:space="preserve">were discussed and integrated, multiple provisional type names representing the same wares came head to head. </w:t>
      </w:r>
      <w:r w:rsidR="00476F13" w:rsidRPr="00C83268">
        <w:rPr>
          <w:rFonts w:ascii="Times New Roman" w:hAnsi="Times New Roman" w:cs="Times New Roman"/>
        </w:rPr>
        <w:t>Dispersed</w:t>
      </w:r>
      <w:r w:rsidR="007C06F1" w:rsidRPr="00C83268">
        <w:rPr>
          <w:rFonts w:ascii="Times New Roman" w:hAnsi="Times New Roman" w:cs="Times New Roman"/>
        </w:rPr>
        <w:t xml:space="preserve"> </w:t>
      </w:r>
      <w:r w:rsidRPr="00C83268">
        <w:rPr>
          <w:rFonts w:ascii="Times New Roman" w:hAnsi="Times New Roman" w:cs="Times New Roman"/>
        </w:rPr>
        <w:t>excavations and new eyes provide</w:t>
      </w:r>
      <w:r w:rsidR="002D64E8" w:rsidRPr="00C83268">
        <w:rPr>
          <w:rFonts w:ascii="Times New Roman" w:hAnsi="Times New Roman" w:cs="Times New Roman"/>
        </w:rPr>
        <w:t>d</w:t>
      </w:r>
      <w:r w:rsidRPr="00C83268">
        <w:rPr>
          <w:rFonts w:ascii="Times New Roman" w:hAnsi="Times New Roman" w:cs="Times New Roman"/>
        </w:rPr>
        <w:t xml:space="preserve"> </w:t>
      </w:r>
      <w:r w:rsidR="002D64E8" w:rsidRPr="00C83268">
        <w:rPr>
          <w:rFonts w:ascii="Times New Roman" w:hAnsi="Times New Roman" w:cs="Times New Roman"/>
        </w:rPr>
        <w:t>information that broadened</w:t>
      </w:r>
      <w:r w:rsidRPr="00C83268">
        <w:rPr>
          <w:rFonts w:ascii="Times New Roman" w:hAnsi="Times New Roman" w:cs="Times New Roman"/>
        </w:rPr>
        <w:t xml:space="preserve"> the s</w:t>
      </w:r>
      <w:r w:rsidR="002D64E8" w:rsidRPr="00C83268">
        <w:rPr>
          <w:rFonts w:ascii="Times New Roman" w:hAnsi="Times New Roman" w:cs="Times New Roman"/>
        </w:rPr>
        <w:t xml:space="preserve">cope </w:t>
      </w:r>
      <w:r w:rsidRPr="00C83268">
        <w:rPr>
          <w:rFonts w:ascii="Times New Roman" w:hAnsi="Times New Roman" w:cs="Times New Roman"/>
        </w:rPr>
        <w:t>of a</w:t>
      </w:r>
      <w:r w:rsidR="002D64E8" w:rsidRPr="00C83268">
        <w:rPr>
          <w:rFonts w:ascii="Times New Roman" w:hAnsi="Times New Roman" w:cs="Times New Roman"/>
        </w:rPr>
        <w:t xml:space="preserve"> </w:t>
      </w:r>
      <w:r w:rsidR="007C06F1" w:rsidRPr="00C83268">
        <w:rPr>
          <w:rFonts w:ascii="Times New Roman" w:hAnsi="Times New Roman" w:cs="Times New Roman"/>
        </w:rPr>
        <w:t>type</w:t>
      </w:r>
      <w:r w:rsidR="002D64E8" w:rsidRPr="00C83268">
        <w:rPr>
          <w:rFonts w:ascii="Times New Roman" w:hAnsi="Times New Roman" w:cs="Times New Roman"/>
        </w:rPr>
        <w:t xml:space="preserve"> geographically, shifted</w:t>
      </w:r>
      <w:r w:rsidRPr="00C83268">
        <w:rPr>
          <w:rFonts w:ascii="Times New Roman" w:hAnsi="Times New Roman" w:cs="Times New Roman"/>
        </w:rPr>
        <w:t xml:space="preserve"> </w:t>
      </w:r>
      <w:r w:rsidR="002D64E8" w:rsidRPr="00C83268">
        <w:rPr>
          <w:rFonts w:ascii="Times New Roman" w:hAnsi="Times New Roman" w:cs="Times New Roman"/>
        </w:rPr>
        <w:t>its</w:t>
      </w:r>
      <w:r w:rsidRPr="00C83268">
        <w:rPr>
          <w:rFonts w:ascii="Times New Roman" w:hAnsi="Times New Roman" w:cs="Times New Roman"/>
        </w:rPr>
        <w:t xml:space="preserve"> chrono</w:t>
      </w:r>
      <w:r w:rsidR="002D64E8" w:rsidRPr="00C83268">
        <w:rPr>
          <w:rFonts w:ascii="Times New Roman" w:hAnsi="Times New Roman" w:cs="Times New Roman"/>
        </w:rPr>
        <w:t>logical position, or challenged</w:t>
      </w:r>
      <w:r w:rsidR="0049698E" w:rsidRPr="00C83268">
        <w:rPr>
          <w:rFonts w:ascii="Times New Roman" w:hAnsi="Times New Roman" w:cs="Times New Roman"/>
        </w:rPr>
        <w:t xml:space="preserve"> its</w:t>
      </w:r>
      <w:r w:rsidRPr="00C83268">
        <w:rPr>
          <w:rFonts w:ascii="Times New Roman" w:hAnsi="Times New Roman" w:cs="Times New Roman"/>
        </w:rPr>
        <w:t xml:space="preserve"> “constant” </w:t>
      </w:r>
      <w:r w:rsidRPr="00C83268">
        <w:rPr>
          <w:rFonts w:ascii="Times New Roman" w:hAnsi="Times New Roman" w:cs="Times New Roman"/>
        </w:rPr>
        <w:lastRenderedPageBreak/>
        <w:t xml:space="preserve">attributes. </w:t>
      </w:r>
      <w:r w:rsidR="002D64E8" w:rsidRPr="00C83268">
        <w:rPr>
          <w:rFonts w:ascii="Times New Roman" w:hAnsi="Times New Roman" w:cs="Times New Roman"/>
        </w:rPr>
        <w:t xml:space="preserve">In this dynamic atmosphere, types were </w:t>
      </w:r>
      <w:r w:rsidR="007C06F1" w:rsidRPr="00891141">
        <w:rPr>
          <w:rFonts w:ascii="Times New Roman" w:hAnsi="Times New Roman" w:cs="Times New Roman"/>
        </w:rPr>
        <w:t xml:space="preserve">in </w:t>
      </w:r>
      <w:r w:rsidR="00891141">
        <w:rPr>
          <w:rFonts w:ascii="Times New Roman" w:hAnsi="Times New Roman" w:cs="Times New Roman"/>
        </w:rPr>
        <w:t xml:space="preserve">a state of </w:t>
      </w:r>
      <w:r w:rsidR="007C06F1" w:rsidRPr="00C83268">
        <w:rPr>
          <w:rFonts w:ascii="Times New Roman" w:hAnsi="Times New Roman" w:cs="Times New Roman"/>
        </w:rPr>
        <w:t>flux</w:t>
      </w:r>
      <w:r w:rsidR="002D64E8" w:rsidRPr="00C83268">
        <w:rPr>
          <w:rFonts w:ascii="Times New Roman" w:hAnsi="Times New Roman" w:cs="Times New Roman"/>
        </w:rPr>
        <w:t xml:space="preserve">, compared to one another, and debated by </w:t>
      </w:r>
      <w:r w:rsidR="007C06F1" w:rsidRPr="00C83268">
        <w:rPr>
          <w:rFonts w:ascii="Times New Roman" w:hAnsi="Times New Roman" w:cs="Times New Roman"/>
        </w:rPr>
        <w:t>those in favor of lumping, and those invested in splitting</w:t>
      </w:r>
      <w:r w:rsidR="002D64E8" w:rsidRPr="00C83268">
        <w:rPr>
          <w:rFonts w:ascii="Times New Roman" w:hAnsi="Times New Roman" w:cs="Times New Roman"/>
        </w:rPr>
        <w:t xml:space="preserve">. </w:t>
      </w:r>
    </w:p>
    <w:p w14:paraId="7B6FBE68" w14:textId="7D217A1E" w:rsidR="003C1E38" w:rsidRPr="00C83268" w:rsidRDefault="00253F44" w:rsidP="008F06F4">
      <w:pPr>
        <w:spacing w:line="480" w:lineRule="auto"/>
        <w:rPr>
          <w:rFonts w:ascii="Times New Roman" w:hAnsi="Times New Roman" w:cs="Times New Roman"/>
        </w:rPr>
      </w:pPr>
      <w:r w:rsidRPr="00C83268">
        <w:rPr>
          <w:rFonts w:ascii="Times New Roman" w:hAnsi="Times New Roman" w:cs="Times New Roman"/>
        </w:rPr>
        <w:tab/>
      </w:r>
      <w:r w:rsidR="002D64E8" w:rsidRPr="00C83268">
        <w:rPr>
          <w:rFonts w:ascii="Times New Roman" w:hAnsi="Times New Roman" w:cs="Times New Roman"/>
        </w:rPr>
        <w:t xml:space="preserve">James Ford was </w:t>
      </w:r>
      <w:r w:rsidR="00476F13" w:rsidRPr="00C83268">
        <w:rPr>
          <w:rFonts w:ascii="Times New Roman" w:hAnsi="Times New Roman" w:cs="Times New Roman"/>
        </w:rPr>
        <w:t xml:space="preserve">one of the men </w:t>
      </w:r>
      <w:r w:rsidR="002D64E8" w:rsidRPr="00C83268">
        <w:rPr>
          <w:rFonts w:ascii="Times New Roman" w:hAnsi="Times New Roman" w:cs="Times New Roman"/>
        </w:rPr>
        <w:t>at the forefront of this process, and was responsible for many o</w:t>
      </w:r>
      <w:r w:rsidR="0049698E" w:rsidRPr="00C83268">
        <w:rPr>
          <w:rFonts w:ascii="Times New Roman" w:hAnsi="Times New Roman" w:cs="Times New Roman"/>
        </w:rPr>
        <w:t xml:space="preserve">f the names developed for the </w:t>
      </w:r>
      <w:r w:rsidR="00476F13" w:rsidRPr="00C83268">
        <w:rPr>
          <w:rFonts w:ascii="Times New Roman" w:hAnsi="Times New Roman" w:cs="Times New Roman"/>
        </w:rPr>
        <w:t xml:space="preserve">particular </w:t>
      </w:r>
      <w:r w:rsidR="002D64E8" w:rsidRPr="00C83268">
        <w:rPr>
          <w:rFonts w:ascii="Times New Roman" w:hAnsi="Times New Roman" w:cs="Times New Roman"/>
        </w:rPr>
        <w:t>sherds</w:t>
      </w:r>
      <w:r w:rsidR="0049698E" w:rsidRPr="00C83268">
        <w:rPr>
          <w:rFonts w:ascii="Times New Roman" w:hAnsi="Times New Roman" w:cs="Times New Roman"/>
        </w:rPr>
        <w:t xml:space="preserve"> in our collection</w:t>
      </w:r>
      <w:r w:rsidR="002D64E8" w:rsidRPr="00C83268">
        <w:rPr>
          <w:rFonts w:ascii="Times New Roman" w:hAnsi="Times New Roman" w:cs="Times New Roman"/>
        </w:rPr>
        <w:t xml:space="preserve">, through </w:t>
      </w:r>
      <w:r w:rsidR="003906EB" w:rsidRPr="00C83268">
        <w:rPr>
          <w:rFonts w:ascii="Times New Roman" w:hAnsi="Times New Roman" w:cs="Times New Roman"/>
        </w:rPr>
        <w:t>h</w:t>
      </w:r>
      <w:r w:rsidR="002D64E8" w:rsidRPr="00C83268">
        <w:rPr>
          <w:rFonts w:ascii="Times New Roman" w:hAnsi="Times New Roman" w:cs="Times New Roman"/>
        </w:rPr>
        <w:t xml:space="preserve">is work at LSU during the Depression. </w:t>
      </w:r>
      <w:r w:rsidR="00B35D95" w:rsidRPr="00C83268">
        <w:rPr>
          <w:rFonts w:ascii="Times New Roman" w:hAnsi="Times New Roman" w:cs="Times New Roman"/>
        </w:rPr>
        <w:t xml:space="preserve">While appreciating that many of Ford’s names have stood the test of time, his </w:t>
      </w:r>
      <w:r w:rsidR="00E56025">
        <w:rPr>
          <w:rFonts w:ascii="Times New Roman" w:hAnsi="Times New Roman" w:cs="Times New Roman"/>
        </w:rPr>
        <w:t>splitting</w:t>
      </w:r>
      <w:r w:rsidR="00B35D95" w:rsidRPr="00C83268">
        <w:rPr>
          <w:rFonts w:ascii="Times New Roman" w:hAnsi="Times New Roman" w:cs="Times New Roman"/>
        </w:rPr>
        <w:t xml:space="preserve"> methods were not always conducive to widespread adoption. </w:t>
      </w:r>
      <w:r w:rsidR="0049698E" w:rsidRPr="00C83268">
        <w:rPr>
          <w:rFonts w:ascii="Times New Roman" w:hAnsi="Times New Roman" w:cs="Times New Roman"/>
        </w:rPr>
        <w:t xml:space="preserve">Philip </w:t>
      </w:r>
      <w:r w:rsidRPr="00C83268">
        <w:rPr>
          <w:rFonts w:ascii="Times New Roman" w:hAnsi="Times New Roman" w:cs="Times New Roman"/>
        </w:rPr>
        <w:t xml:space="preserve">Phillips </w:t>
      </w:r>
      <w:r w:rsidR="0008589A">
        <w:rPr>
          <w:rFonts w:ascii="Times New Roman" w:hAnsi="Times New Roman" w:cs="Times New Roman"/>
        </w:rPr>
        <w:fldChar w:fldCharType="begin"/>
      </w:r>
      <w:r w:rsidR="0008589A">
        <w:rPr>
          <w:rFonts w:ascii="Times New Roman" w:hAnsi="Times New Roman" w:cs="Times New Roman"/>
        </w:rPr>
        <w:instrText xml:space="preserve"> ADDIN ZOTERO_ITEM CSL_CITATION {"citationID":"EvnonZvL","properties":{"formattedCitation":"(1970:47)","plainCitation":"(1970:47)","noteIndex":0},"citationItems":[{"id":989,"uris":["http://zotero.org/users/4354177/items/VI2UQE8I"],"uri":["http://zotero.org/users/4354177/items/VI2UQE8I"],"itemData":{"id":989,"type":"book","title":"Archaeological Survey of the Lower Yazoo Basin, Mississippi, 1949-1955","collection-title":"Papers of the Peabody Museum of Archaeology and Ethnology","publisher":"Harvard University","publisher-place":"Cambridge, MA","volume":"160","event-place":"Cambridge, MA","author":[{"family":"Phillips","given":"Philip"}],"issued":{"date-parts":[["1970"]]}},"locator":"47","suppress-author":true}],"schema":"https://github.com/citation-style-language/schema/raw/master/csl-citation.json"} </w:instrText>
      </w:r>
      <w:r w:rsidR="0008589A">
        <w:rPr>
          <w:rFonts w:ascii="Times New Roman" w:hAnsi="Times New Roman" w:cs="Times New Roman"/>
        </w:rPr>
        <w:fldChar w:fldCharType="separate"/>
      </w:r>
      <w:r w:rsidR="0008589A">
        <w:rPr>
          <w:rFonts w:ascii="Times New Roman" w:hAnsi="Times New Roman" w:cs="Times New Roman"/>
          <w:noProof/>
        </w:rPr>
        <w:t>(1970:47)</w:t>
      </w:r>
      <w:r w:rsidR="0008589A">
        <w:rPr>
          <w:rFonts w:ascii="Times New Roman" w:hAnsi="Times New Roman" w:cs="Times New Roman"/>
        </w:rPr>
        <w:fldChar w:fldCharType="end"/>
      </w:r>
      <w:r w:rsidRPr="00C83268">
        <w:rPr>
          <w:rFonts w:ascii="Times New Roman" w:hAnsi="Times New Roman" w:cs="Times New Roman"/>
        </w:rPr>
        <w:t xml:space="preserve"> wrote a bit about Ford’s method of sorting Marksville Plain: “[Ford] claims to be able to sort it by the sound it makes when dropped on the table, and I’ve seen him do it, but this is a special skill that cannot be transmitted through the printed page.” Marksville Plain was later subsumed as Baytown Plain, so</w:t>
      </w:r>
      <w:r w:rsidR="0012674E">
        <w:rPr>
          <w:rFonts w:ascii="Times New Roman" w:hAnsi="Times New Roman" w:cs="Times New Roman"/>
        </w:rPr>
        <w:t xml:space="preserve"> Ford lost that particular type</w:t>
      </w:r>
      <w:r w:rsidRPr="00C83268">
        <w:rPr>
          <w:rFonts w:ascii="Times New Roman" w:hAnsi="Times New Roman" w:cs="Times New Roman"/>
        </w:rPr>
        <w:t>.</w:t>
      </w:r>
      <w:r w:rsidR="002D54F6" w:rsidRPr="00C83268">
        <w:rPr>
          <w:rFonts w:ascii="Times New Roman" w:hAnsi="Times New Roman" w:cs="Times New Roman"/>
        </w:rPr>
        <w:t xml:space="preserve"> </w:t>
      </w:r>
      <w:r w:rsidR="0012674E">
        <w:rPr>
          <w:rFonts w:ascii="Times New Roman" w:hAnsi="Times New Roman" w:cs="Times New Roman"/>
        </w:rPr>
        <w:t>Overall</w:t>
      </w:r>
      <w:r w:rsidR="00AA2666">
        <w:rPr>
          <w:rFonts w:ascii="Times New Roman" w:hAnsi="Times New Roman" w:cs="Times New Roman"/>
        </w:rPr>
        <w:t>, h</w:t>
      </w:r>
      <w:r w:rsidR="002D54F6" w:rsidRPr="00C83268">
        <w:rPr>
          <w:rFonts w:ascii="Times New Roman" w:hAnsi="Times New Roman" w:cs="Times New Roman"/>
        </w:rPr>
        <w:t xml:space="preserve">e was deeply invested in the development and refinement of </w:t>
      </w:r>
      <w:r w:rsidR="00B35D95" w:rsidRPr="00C83268">
        <w:rPr>
          <w:rFonts w:ascii="Times New Roman" w:hAnsi="Times New Roman" w:cs="Times New Roman"/>
        </w:rPr>
        <w:t xml:space="preserve">Southeastern </w:t>
      </w:r>
      <w:r w:rsidR="0008589A">
        <w:rPr>
          <w:rFonts w:ascii="Times New Roman" w:hAnsi="Times New Roman" w:cs="Times New Roman"/>
        </w:rPr>
        <w:t xml:space="preserve">types, culminating in his </w:t>
      </w:r>
      <w:r w:rsidR="002D54F6" w:rsidRPr="00C83268">
        <w:rPr>
          <w:rFonts w:ascii="Times New Roman" w:hAnsi="Times New Roman" w:cs="Times New Roman"/>
        </w:rPr>
        <w:t>monograph seriating pottery for a large swath of the Southeastern US</w:t>
      </w:r>
      <w:r w:rsidR="00B35D95" w:rsidRPr="00C83268">
        <w:rPr>
          <w:rFonts w:ascii="Times New Roman" w:hAnsi="Times New Roman" w:cs="Times New Roman"/>
        </w:rPr>
        <w:t xml:space="preserve"> </w:t>
      </w:r>
      <w:r w:rsidR="0008589A">
        <w:rPr>
          <w:rFonts w:ascii="Times New Roman" w:hAnsi="Times New Roman" w:cs="Times New Roman"/>
        </w:rPr>
        <w:fldChar w:fldCharType="begin"/>
      </w:r>
      <w:r w:rsidR="009D6C4F">
        <w:rPr>
          <w:rFonts w:ascii="Times New Roman" w:hAnsi="Times New Roman" w:cs="Times New Roman"/>
        </w:rPr>
        <w:instrText xml:space="preserve"> ADDIN ZOTERO_ITEM CSL_CITATION {"citationID":"QPg7mjVW","properties":{"formattedCitation":"(Ford 1952)","plainCitation":"(Ford 1952)","noteIndex":0},"citationItems":[{"id":932,"uris":["http://zotero.org/users/4354177/items/ZC5QNVZT"],"uri":["http://zotero.org/users/4354177/items/ZC5QNVZT"],"itemData":{"id":932,"type":"article-journal","title":"Measurements of some prehistoric design developments in the Southeastern States","container-title":"Anthropological Papers of the AMNH","volume":"44","issue":"3","source":"digitallibrary.amnh.org","abstract":"313-384 p. illus. (8 fold. in pocket), maps. 27 cm.","URL":"http://digitallibrary.amnh.org/handle/2246/95","language":"en_US","author":[{"family":"Ford","given":"James Alfred"}],"issued":{"date-parts":[["1952"]]},"accessed":{"date-parts":[["2019",2,21]]}}}],"schema":"https://github.com/citation-style-language/schema/raw/master/csl-citation.json"} </w:instrText>
      </w:r>
      <w:r w:rsidR="0008589A">
        <w:rPr>
          <w:rFonts w:ascii="Times New Roman" w:hAnsi="Times New Roman" w:cs="Times New Roman"/>
        </w:rPr>
        <w:fldChar w:fldCharType="separate"/>
      </w:r>
      <w:r w:rsidR="0008589A">
        <w:rPr>
          <w:rFonts w:ascii="Times New Roman" w:hAnsi="Times New Roman" w:cs="Times New Roman"/>
          <w:noProof/>
        </w:rPr>
        <w:t>(Ford 1952)</w:t>
      </w:r>
      <w:r w:rsidR="0008589A">
        <w:rPr>
          <w:rFonts w:ascii="Times New Roman" w:hAnsi="Times New Roman" w:cs="Times New Roman"/>
        </w:rPr>
        <w:fldChar w:fldCharType="end"/>
      </w:r>
      <w:r w:rsidR="002D54F6" w:rsidRPr="00C83268">
        <w:rPr>
          <w:rFonts w:ascii="Times New Roman" w:hAnsi="Times New Roman" w:cs="Times New Roman"/>
        </w:rPr>
        <w:t xml:space="preserve">. </w:t>
      </w:r>
    </w:p>
    <w:p w14:paraId="417C27AA" w14:textId="2E410583" w:rsidR="00741387" w:rsidRDefault="003C1E38" w:rsidP="008F06F4">
      <w:pPr>
        <w:spacing w:line="480" w:lineRule="auto"/>
        <w:rPr>
          <w:rFonts w:ascii="Times New Roman" w:hAnsi="Times New Roman" w:cs="Times New Roman"/>
        </w:rPr>
      </w:pPr>
      <w:r w:rsidRPr="00C83268">
        <w:rPr>
          <w:rFonts w:ascii="Times New Roman" w:hAnsi="Times New Roman" w:cs="Times New Roman"/>
        </w:rPr>
        <w:tab/>
      </w:r>
      <w:r w:rsidR="00B8164D">
        <w:rPr>
          <w:rFonts w:ascii="Times New Roman" w:hAnsi="Times New Roman" w:cs="Times New Roman"/>
        </w:rPr>
        <w:t>In the 1938</w:t>
      </w:r>
      <w:r w:rsidRPr="00C83268">
        <w:rPr>
          <w:rFonts w:ascii="Times New Roman" w:hAnsi="Times New Roman" w:cs="Times New Roman"/>
        </w:rPr>
        <w:t xml:space="preserve"> methods paper ari</w:t>
      </w:r>
      <w:r w:rsidR="002D64E8" w:rsidRPr="00C83268">
        <w:rPr>
          <w:rFonts w:ascii="Times New Roman" w:hAnsi="Times New Roman" w:cs="Times New Roman"/>
        </w:rPr>
        <w:t xml:space="preserve">sing from the </w:t>
      </w:r>
      <w:r w:rsidR="00253F44" w:rsidRPr="00C83268">
        <w:rPr>
          <w:rFonts w:ascii="Times New Roman" w:hAnsi="Times New Roman" w:cs="Times New Roman"/>
        </w:rPr>
        <w:t xml:space="preserve">typology </w:t>
      </w:r>
      <w:r w:rsidR="002D64E8" w:rsidRPr="00C83268">
        <w:rPr>
          <w:rFonts w:ascii="Times New Roman" w:hAnsi="Times New Roman" w:cs="Times New Roman"/>
        </w:rPr>
        <w:t xml:space="preserve">conference, </w:t>
      </w:r>
      <w:r w:rsidRPr="00C83268">
        <w:rPr>
          <w:rFonts w:ascii="Times New Roman" w:hAnsi="Times New Roman" w:cs="Times New Roman"/>
        </w:rPr>
        <w:t>Ford and James Griffin provide eight examples of “names which are already in use and which promise to become standard.” Of these, one was obsolete within 10 years (</w:t>
      </w:r>
      <w:proofErr w:type="spellStart"/>
      <w:r w:rsidRPr="00C83268">
        <w:rPr>
          <w:rFonts w:ascii="Times New Roman" w:hAnsi="Times New Roman" w:cs="Times New Roman"/>
        </w:rPr>
        <w:t>Deasonville</w:t>
      </w:r>
      <w:proofErr w:type="spellEnd"/>
      <w:r w:rsidRPr="00C83268">
        <w:rPr>
          <w:rFonts w:ascii="Times New Roman" w:hAnsi="Times New Roman" w:cs="Times New Roman"/>
        </w:rPr>
        <w:t xml:space="preserve"> Red on White= now </w:t>
      </w:r>
      <w:proofErr w:type="spellStart"/>
      <w:r w:rsidRPr="00C83268">
        <w:rPr>
          <w:rFonts w:ascii="Times New Roman" w:hAnsi="Times New Roman" w:cs="Times New Roman"/>
        </w:rPr>
        <w:t>Nodena</w:t>
      </w:r>
      <w:proofErr w:type="spellEnd"/>
      <w:r w:rsidRPr="00C83268">
        <w:rPr>
          <w:rFonts w:ascii="Times New Roman" w:hAnsi="Times New Roman" w:cs="Times New Roman"/>
        </w:rPr>
        <w:t xml:space="preserve"> Red &amp; White </w:t>
      </w:r>
      <w:r w:rsidRPr="00C83268">
        <w:rPr>
          <w:rFonts w:ascii="Times New Roman" w:hAnsi="Times New Roman" w:cs="Times New Roman"/>
          <w:i/>
        </w:rPr>
        <w:t>var. Ellison</w:t>
      </w:r>
      <w:r w:rsidRPr="00C83268">
        <w:rPr>
          <w:rFonts w:ascii="Times New Roman" w:hAnsi="Times New Roman" w:cs="Times New Roman"/>
        </w:rPr>
        <w:t xml:space="preserve">). Another was </w:t>
      </w:r>
      <w:r w:rsidR="004B4431" w:rsidRPr="00C83268">
        <w:rPr>
          <w:rFonts w:ascii="Times New Roman" w:hAnsi="Times New Roman" w:cs="Times New Roman"/>
        </w:rPr>
        <w:t>almost immediately subsu</w:t>
      </w:r>
      <w:r w:rsidR="002D64E8" w:rsidRPr="00C83268">
        <w:rPr>
          <w:rFonts w:ascii="Times New Roman" w:hAnsi="Times New Roman" w:cs="Times New Roman"/>
        </w:rPr>
        <w:t>med, Vining Simple Stamped became</w:t>
      </w:r>
      <w:r w:rsidR="004B4431" w:rsidRPr="00C83268">
        <w:rPr>
          <w:rFonts w:ascii="Times New Roman" w:hAnsi="Times New Roman" w:cs="Times New Roman"/>
        </w:rPr>
        <w:t xml:space="preserve"> Mossy Oak Simple Stamped. </w:t>
      </w:r>
      <w:r w:rsidR="002D64E8" w:rsidRPr="00C83268">
        <w:rPr>
          <w:rFonts w:ascii="Times New Roman" w:hAnsi="Times New Roman" w:cs="Times New Roman"/>
        </w:rPr>
        <w:t xml:space="preserve">In a twist, 40 years later </w:t>
      </w:r>
      <w:r w:rsidR="00253F44" w:rsidRPr="00C83268">
        <w:rPr>
          <w:rFonts w:ascii="Times New Roman" w:hAnsi="Times New Roman" w:cs="Times New Roman"/>
        </w:rPr>
        <w:t>that</w:t>
      </w:r>
      <w:r w:rsidR="00FB30F1" w:rsidRPr="00C83268">
        <w:rPr>
          <w:rFonts w:ascii="Times New Roman" w:hAnsi="Times New Roman" w:cs="Times New Roman"/>
        </w:rPr>
        <w:t xml:space="preserve"> decision </w:t>
      </w:r>
      <w:r w:rsidR="004B4431" w:rsidRPr="00C83268">
        <w:rPr>
          <w:rFonts w:ascii="Times New Roman" w:hAnsi="Times New Roman" w:cs="Times New Roman"/>
        </w:rPr>
        <w:t xml:space="preserve">was </w:t>
      </w:r>
      <w:r w:rsidR="00FB30F1" w:rsidRPr="00C83268">
        <w:rPr>
          <w:rFonts w:ascii="Times New Roman" w:hAnsi="Times New Roman" w:cs="Times New Roman"/>
        </w:rPr>
        <w:t>reversed</w:t>
      </w:r>
      <w:r w:rsidR="004B4431" w:rsidRPr="00C83268">
        <w:rPr>
          <w:rFonts w:ascii="Times New Roman" w:hAnsi="Times New Roman" w:cs="Times New Roman"/>
        </w:rPr>
        <w:t>,</w:t>
      </w:r>
      <w:r w:rsidR="002D64E8" w:rsidRPr="00C83268">
        <w:rPr>
          <w:rFonts w:ascii="Times New Roman" w:hAnsi="Times New Roman" w:cs="Times New Roman"/>
        </w:rPr>
        <w:t xml:space="preserve"> and</w:t>
      </w:r>
      <w:r w:rsidR="004B4431" w:rsidRPr="00C83268">
        <w:rPr>
          <w:rFonts w:ascii="Times New Roman" w:hAnsi="Times New Roman" w:cs="Times New Roman"/>
        </w:rPr>
        <w:t xml:space="preserve"> the original </w:t>
      </w:r>
      <w:r w:rsidR="002D64E8" w:rsidRPr="00C83268">
        <w:rPr>
          <w:rFonts w:ascii="Times New Roman" w:hAnsi="Times New Roman" w:cs="Times New Roman"/>
        </w:rPr>
        <w:t xml:space="preserve">name was </w:t>
      </w:r>
      <w:r w:rsidRPr="00C83268">
        <w:rPr>
          <w:rFonts w:ascii="Times New Roman" w:hAnsi="Times New Roman" w:cs="Times New Roman"/>
        </w:rPr>
        <w:t>rein</w:t>
      </w:r>
      <w:r w:rsidR="002D64E8" w:rsidRPr="00C83268">
        <w:rPr>
          <w:rFonts w:ascii="Times New Roman" w:hAnsi="Times New Roman" w:cs="Times New Roman"/>
        </w:rPr>
        <w:t>stated</w:t>
      </w:r>
      <w:r w:rsidR="004B4431" w:rsidRPr="00C83268">
        <w:rPr>
          <w:rFonts w:ascii="Times New Roman" w:hAnsi="Times New Roman" w:cs="Times New Roman"/>
        </w:rPr>
        <w:t>. Two other names had minor edits</w:t>
      </w:r>
      <w:r w:rsidR="00B8164D">
        <w:rPr>
          <w:rFonts w:ascii="Times New Roman" w:hAnsi="Times New Roman" w:cs="Times New Roman"/>
        </w:rPr>
        <w:t xml:space="preserve"> (Deptford Linear Stamped = Deptford Linear Check Stamped, Marksville Zoned Stamped = Marksville Stamped)</w:t>
      </w:r>
      <w:r w:rsidR="004B4431" w:rsidRPr="00C83268">
        <w:rPr>
          <w:rFonts w:ascii="Times New Roman" w:hAnsi="Times New Roman" w:cs="Times New Roman"/>
        </w:rPr>
        <w:t xml:space="preserve">. But if these were the names </w:t>
      </w:r>
      <w:r w:rsidR="00FB30F1" w:rsidRPr="00C83268">
        <w:rPr>
          <w:rFonts w:ascii="Times New Roman" w:hAnsi="Times New Roman" w:cs="Times New Roman"/>
        </w:rPr>
        <w:t>they were most confident about,</w:t>
      </w:r>
      <w:r w:rsidR="004B4431" w:rsidRPr="00C83268">
        <w:rPr>
          <w:rFonts w:ascii="Times New Roman" w:hAnsi="Times New Roman" w:cs="Times New Roman"/>
        </w:rPr>
        <w:t xml:space="preserve"> where did that leave </w:t>
      </w:r>
      <w:r w:rsidR="0049698E" w:rsidRPr="00C83268">
        <w:rPr>
          <w:rFonts w:ascii="Times New Roman" w:hAnsi="Times New Roman" w:cs="Times New Roman"/>
        </w:rPr>
        <w:t xml:space="preserve">even </w:t>
      </w:r>
      <w:r w:rsidR="004B4431" w:rsidRPr="00C83268">
        <w:rPr>
          <w:rFonts w:ascii="Times New Roman" w:hAnsi="Times New Roman" w:cs="Times New Roman"/>
        </w:rPr>
        <w:t xml:space="preserve">more </w:t>
      </w:r>
      <w:r w:rsidR="00FB30F1" w:rsidRPr="00C83268">
        <w:rPr>
          <w:rFonts w:ascii="Times New Roman" w:hAnsi="Times New Roman" w:cs="Times New Roman"/>
        </w:rPr>
        <w:t>provisional</w:t>
      </w:r>
      <w:r w:rsidR="004B4431" w:rsidRPr="00C83268">
        <w:rPr>
          <w:rFonts w:ascii="Times New Roman" w:hAnsi="Times New Roman" w:cs="Times New Roman"/>
        </w:rPr>
        <w:t xml:space="preserve"> types? </w:t>
      </w:r>
      <w:r w:rsidR="002D64E8" w:rsidRPr="00C83268">
        <w:rPr>
          <w:rFonts w:ascii="Times New Roman" w:hAnsi="Times New Roman" w:cs="Times New Roman"/>
        </w:rPr>
        <w:t xml:space="preserve">This </w:t>
      </w:r>
      <w:r w:rsidR="002060B9" w:rsidRPr="00C83268">
        <w:rPr>
          <w:rFonts w:ascii="Times New Roman" w:hAnsi="Times New Roman" w:cs="Times New Roman"/>
        </w:rPr>
        <w:t xml:space="preserve">study collection offered an opportunity to </w:t>
      </w:r>
      <w:r w:rsidR="00FB30F1" w:rsidRPr="00C83268">
        <w:rPr>
          <w:rFonts w:ascii="Times New Roman" w:hAnsi="Times New Roman" w:cs="Times New Roman"/>
        </w:rPr>
        <w:t>trace the selection strategies for type na</w:t>
      </w:r>
      <w:r w:rsidR="00A83B7E" w:rsidRPr="00C83268">
        <w:rPr>
          <w:rFonts w:ascii="Times New Roman" w:hAnsi="Times New Roman" w:cs="Times New Roman"/>
        </w:rPr>
        <w:t>mes in Southeastern archaeology.</w:t>
      </w:r>
    </w:p>
    <w:p w14:paraId="6CB1BF03" w14:textId="79F9BDB6" w:rsidR="00187DC4" w:rsidRPr="00187DC4" w:rsidRDefault="00187DC4" w:rsidP="008F06F4">
      <w:pPr>
        <w:spacing w:line="480" w:lineRule="auto"/>
        <w:rPr>
          <w:rFonts w:ascii="Times New Roman" w:hAnsi="Times New Roman" w:cs="Times New Roman"/>
          <w:b/>
        </w:rPr>
      </w:pPr>
      <w:r w:rsidRPr="00187DC4">
        <w:rPr>
          <w:rFonts w:ascii="Times New Roman" w:hAnsi="Times New Roman" w:cs="Times New Roman"/>
          <w:b/>
        </w:rPr>
        <w:t>Changing Names</w:t>
      </w:r>
    </w:p>
    <w:p w14:paraId="5DBB83FC" w14:textId="39F645A1" w:rsidR="00253F44" w:rsidRPr="00C83268" w:rsidRDefault="00253F44" w:rsidP="008F06F4">
      <w:pPr>
        <w:spacing w:line="480" w:lineRule="auto"/>
        <w:rPr>
          <w:rFonts w:ascii="Times New Roman" w:hAnsi="Times New Roman" w:cs="Times New Roman"/>
        </w:rPr>
      </w:pPr>
      <w:r w:rsidRPr="00C83268">
        <w:rPr>
          <w:rFonts w:ascii="Times New Roman" w:hAnsi="Times New Roman" w:cs="Times New Roman"/>
        </w:rPr>
        <w:lastRenderedPageBreak/>
        <w:tab/>
        <w:t>The sherds in this type collection had all been recovered from sites within Arkansas and Louisiana between 1933 and 1940, from large-scale projects, some of which have become type sites in Southeastern archaeology, such as Tc</w:t>
      </w:r>
      <w:r w:rsidR="00C83268" w:rsidRPr="00C83268">
        <w:rPr>
          <w:rFonts w:ascii="Times New Roman" w:hAnsi="Times New Roman" w:cs="Times New Roman"/>
        </w:rPr>
        <w:t>hefuncte and Marksville</w:t>
      </w:r>
      <w:r w:rsidRPr="00C83268">
        <w:rPr>
          <w:rFonts w:ascii="Times New Roman" w:hAnsi="Times New Roman" w:cs="Times New Roman"/>
        </w:rPr>
        <w:t>. Others were similarly large projects, but were never reported on, such as Martin Baptiste Place</w:t>
      </w:r>
      <w:r w:rsidR="00C83268" w:rsidRPr="00C83268">
        <w:rPr>
          <w:rFonts w:ascii="Times New Roman" w:hAnsi="Times New Roman" w:cs="Times New Roman"/>
        </w:rPr>
        <w:t xml:space="preserve"> (16AV25), excavated in 1940. 62</w:t>
      </w:r>
      <w:r w:rsidRPr="00C83268">
        <w:rPr>
          <w:rFonts w:ascii="Times New Roman" w:hAnsi="Times New Roman" w:cs="Times New Roman"/>
        </w:rPr>
        <w:t xml:space="preserve"> sherds also came from surface collection of </w:t>
      </w:r>
      <w:r w:rsidR="00C83268" w:rsidRPr="00C83268">
        <w:rPr>
          <w:rFonts w:ascii="Times New Roman" w:hAnsi="Times New Roman" w:cs="Times New Roman"/>
        </w:rPr>
        <w:t xml:space="preserve">multiple </w:t>
      </w:r>
      <w:r w:rsidRPr="00C83268">
        <w:rPr>
          <w:rFonts w:ascii="Times New Roman" w:hAnsi="Times New Roman" w:cs="Times New Roman"/>
        </w:rPr>
        <w:t>sites within the Lower Mississippi Survey</w:t>
      </w:r>
      <w:r w:rsidR="00306FF6">
        <w:rPr>
          <w:rFonts w:ascii="Times New Roman" w:hAnsi="Times New Roman" w:cs="Times New Roman"/>
        </w:rPr>
        <w:t xml:space="preserve"> (LMS)</w:t>
      </w:r>
      <w:r w:rsidRPr="00C83268">
        <w:rPr>
          <w:rFonts w:ascii="Times New Roman" w:hAnsi="Times New Roman" w:cs="Times New Roman"/>
        </w:rPr>
        <w:t>, undertaken in 1940. These were projects overseen at least in part by researchers at LSU, and artifacts we</w:t>
      </w:r>
      <w:r w:rsidR="00A83B7E" w:rsidRPr="00C83268">
        <w:rPr>
          <w:rFonts w:ascii="Times New Roman" w:hAnsi="Times New Roman" w:cs="Times New Roman"/>
        </w:rPr>
        <w:t>re analyzed</w:t>
      </w:r>
      <w:r w:rsidR="00925264">
        <w:rPr>
          <w:rFonts w:ascii="Times New Roman" w:hAnsi="Times New Roman" w:cs="Times New Roman"/>
        </w:rPr>
        <w:t xml:space="preserve">, </w:t>
      </w:r>
      <w:r w:rsidR="00A83B7E" w:rsidRPr="00C83268">
        <w:rPr>
          <w:rFonts w:ascii="Times New Roman" w:hAnsi="Times New Roman" w:cs="Times New Roman"/>
        </w:rPr>
        <w:t>curated</w:t>
      </w:r>
      <w:r w:rsidR="00925264">
        <w:rPr>
          <w:rFonts w:ascii="Times New Roman" w:hAnsi="Times New Roman" w:cs="Times New Roman"/>
        </w:rPr>
        <w:t>, and named</w:t>
      </w:r>
      <w:r w:rsidR="00A83B7E" w:rsidRPr="00C83268">
        <w:rPr>
          <w:rFonts w:ascii="Times New Roman" w:hAnsi="Times New Roman" w:cs="Times New Roman"/>
        </w:rPr>
        <w:t xml:space="preserve"> at LSU where James Ford managed a laboratory.</w:t>
      </w:r>
    </w:p>
    <w:p w14:paraId="193981FF" w14:textId="6ACD78D1" w:rsidR="006722E4" w:rsidRPr="00C83268" w:rsidRDefault="00741387" w:rsidP="008F06F4">
      <w:pPr>
        <w:spacing w:line="480" w:lineRule="auto"/>
        <w:rPr>
          <w:rFonts w:ascii="Times New Roman" w:hAnsi="Times New Roman" w:cs="Times New Roman"/>
        </w:rPr>
      </w:pPr>
      <w:r w:rsidRPr="00C83268">
        <w:rPr>
          <w:rFonts w:ascii="Times New Roman" w:hAnsi="Times New Roman" w:cs="Times New Roman"/>
        </w:rPr>
        <w:tab/>
        <w:t xml:space="preserve">In rehabbing this collection, </w:t>
      </w:r>
      <w:r w:rsidR="009D46EE" w:rsidRPr="00C83268">
        <w:rPr>
          <w:rFonts w:ascii="Times New Roman" w:hAnsi="Times New Roman" w:cs="Times New Roman"/>
        </w:rPr>
        <w:t xml:space="preserve">along with deciphering provenience information, </w:t>
      </w:r>
      <w:r w:rsidR="00306FF6">
        <w:rPr>
          <w:rFonts w:ascii="Times New Roman" w:hAnsi="Times New Roman" w:cs="Times New Roman"/>
        </w:rPr>
        <w:t xml:space="preserve">we </w:t>
      </w:r>
      <w:r w:rsidRPr="00C83268">
        <w:rPr>
          <w:rFonts w:ascii="Times New Roman" w:hAnsi="Times New Roman" w:cs="Times New Roman"/>
        </w:rPr>
        <w:t xml:space="preserve">went through the boxes and looked up each type name to determine if it was still in use, </w:t>
      </w:r>
      <w:r w:rsidR="002060B9" w:rsidRPr="00C83268">
        <w:rPr>
          <w:rFonts w:ascii="Times New Roman" w:hAnsi="Times New Roman" w:cs="Times New Roman"/>
        </w:rPr>
        <w:t xml:space="preserve">the first time it was referenced or described in print, </w:t>
      </w:r>
      <w:r w:rsidR="0049698E" w:rsidRPr="00C83268">
        <w:rPr>
          <w:rFonts w:ascii="Times New Roman" w:hAnsi="Times New Roman" w:cs="Times New Roman"/>
        </w:rPr>
        <w:t xml:space="preserve">and </w:t>
      </w:r>
      <w:r w:rsidRPr="00C83268">
        <w:rPr>
          <w:rFonts w:ascii="Times New Roman" w:hAnsi="Times New Roman" w:cs="Times New Roman"/>
        </w:rPr>
        <w:t xml:space="preserve">the </w:t>
      </w:r>
      <w:r w:rsidR="00FB30F1" w:rsidRPr="00C83268">
        <w:rPr>
          <w:rFonts w:ascii="Times New Roman" w:hAnsi="Times New Roman" w:cs="Times New Roman"/>
        </w:rPr>
        <w:t>last time it was referenced</w:t>
      </w:r>
      <w:r w:rsidRPr="00C83268">
        <w:rPr>
          <w:rFonts w:ascii="Times New Roman" w:hAnsi="Times New Roman" w:cs="Times New Roman"/>
        </w:rPr>
        <w:t>. If</w:t>
      </w:r>
      <w:r w:rsidR="004B4431" w:rsidRPr="00C83268">
        <w:rPr>
          <w:rFonts w:ascii="Times New Roman" w:hAnsi="Times New Roman" w:cs="Times New Roman"/>
        </w:rPr>
        <w:t xml:space="preserve"> </w:t>
      </w:r>
      <w:r w:rsidR="002060B9" w:rsidRPr="00C83268">
        <w:rPr>
          <w:rFonts w:ascii="Times New Roman" w:hAnsi="Times New Roman" w:cs="Times New Roman"/>
        </w:rPr>
        <w:t xml:space="preserve">the name was </w:t>
      </w:r>
      <w:r w:rsidR="00323371" w:rsidRPr="00C83268">
        <w:rPr>
          <w:rFonts w:ascii="Times New Roman" w:hAnsi="Times New Roman" w:cs="Times New Roman"/>
        </w:rPr>
        <w:t xml:space="preserve">not </w:t>
      </w:r>
      <w:r w:rsidR="004B4431" w:rsidRPr="00C83268">
        <w:rPr>
          <w:rFonts w:ascii="Times New Roman" w:hAnsi="Times New Roman" w:cs="Times New Roman"/>
        </w:rPr>
        <w:t>used</w:t>
      </w:r>
      <w:r w:rsidR="00323371" w:rsidRPr="00C83268">
        <w:rPr>
          <w:rFonts w:ascii="Times New Roman" w:hAnsi="Times New Roman" w:cs="Times New Roman"/>
        </w:rPr>
        <w:t xml:space="preserve"> anymore</w:t>
      </w:r>
      <w:r w:rsidR="004B4431" w:rsidRPr="00C83268">
        <w:rPr>
          <w:rFonts w:ascii="Times New Roman" w:hAnsi="Times New Roman" w:cs="Times New Roman"/>
        </w:rPr>
        <w:t xml:space="preserve">, </w:t>
      </w:r>
      <w:r w:rsidR="002060B9" w:rsidRPr="00C83268">
        <w:rPr>
          <w:rFonts w:ascii="Times New Roman" w:hAnsi="Times New Roman" w:cs="Times New Roman"/>
        </w:rPr>
        <w:t xml:space="preserve">we tried to figure out </w:t>
      </w:r>
      <w:r w:rsidR="004B4431" w:rsidRPr="00C83268">
        <w:rPr>
          <w:rFonts w:ascii="Times New Roman" w:hAnsi="Times New Roman" w:cs="Times New Roman"/>
        </w:rPr>
        <w:t>what had supers</w:t>
      </w:r>
      <w:r w:rsidRPr="00C83268">
        <w:rPr>
          <w:rFonts w:ascii="Times New Roman" w:hAnsi="Times New Roman" w:cs="Times New Roman"/>
        </w:rPr>
        <w:t>eded it. T</w:t>
      </w:r>
      <w:r w:rsidR="002060B9" w:rsidRPr="00C83268">
        <w:rPr>
          <w:rFonts w:ascii="Times New Roman" w:hAnsi="Times New Roman" w:cs="Times New Roman"/>
        </w:rPr>
        <w:t>he results were highly variable</w:t>
      </w:r>
      <w:r w:rsidR="00187DC4">
        <w:rPr>
          <w:rFonts w:ascii="Times New Roman" w:hAnsi="Times New Roman" w:cs="Times New Roman"/>
        </w:rPr>
        <w:t xml:space="preserve"> (Table 1)</w:t>
      </w:r>
      <w:r w:rsidRPr="00C83268">
        <w:rPr>
          <w:rFonts w:ascii="Times New Roman" w:hAnsi="Times New Roman" w:cs="Times New Roman"/>
        </w:rPr>
        <w:t>. In the LMV</w:t>
      </w:r>
      <w:r w:rsidR="002060B9" w:rsidRPr="00C83268">
        <w:rPr>
          <w:rFonts w:ascii="Times New Roman" w:hAnsi="Times New Roman" w:cs="Times New Roman"/>
        </w:rPr>
        <w:t xml:space="preserve"> collection</w:t>
      </w:r>
      <w:r w:rsidRPr="00C83268">
        <w:rPr>
          <w:rFonts w:ascii="Times New Roman" w:hAnsi="Times New Roman" w:cs="Times New Roman"/>
        </w:rPr>
        <w:t xml:space="preserve">, more than half of the names on the </w:t>
      </w:r>
      <w:r w:rsidR="008D63FF">
        <w:rPr>
          <w:rFonts w:ascii="Times New Roman" w:hAnsi="Times New Roman" w:cs="Times New Roman"/>
        </w:rPr>
        <w:t xml:space="preserve">sherds were no longer correct. </w:t>
      </w:r>
      <w:r w:rsidR="00FB30F1" w:rsidRPr="00C83268">
        <w:rPr>
          <w:rFonts w:ascii="Times New Roman" w:hAnsi="Times New Roman" w:cs="Times New Roman"/>
        </w:rPr>
        <w:t xml:space="preserve">This was in part due to </w:t>
      </w:r>
      <w:r w:rsidR="002060B9" w:rsidRPr="00C83268">
        <w:rPr>
          <w:rFonts w:ascii="Times New Roman" w:hAnsi="Times New Roman" w:cs="Times New Roman"/>
        </w:rPr>
        <w:t>the widespread adoption of Philip Phillips</w:t>
      </w:r>
      <w:r w:rsidR="00FB30F1" w:rsidRPr="00C83268">
        <w:rPr>
          <w:rFonts w:ascii="Times New Roman" w:hAnsi="Times New Roman" w:cs="Times New Roman"/>
        </w:rPr>
        <w:t>’</w:t>
      </w:r>
      <w:r w:rsidR="007B095F" w:rsidRPr="00C83268">
        <w:rPr>
          <w:rFonts w:ascii="Times New Roman" w:hAnsi="Times New Roman" w:cs="Times New Roman"/>
        </w:rPr>
        <w:t xml:space="preserve"> type-v</w:t>
      </w:r>
      <w:r w:rsidR="002060B9" w:rsidRPr="00C83268">
        <w:rPr>
          <w:rFonts w:ascii="Times New Roman" w:hAnsi="Times New Roman" w:cs="Times New Roman"/>
        </w:rPr>
        <w:t>ariety system</w:t>
      </w:r>
      <w:r w:rsidR="00514B8C" w:rsidRPr="00C83268">
        <w:rPr>
          <w:rFonts w:ascii="Times New Roman" w:hAnsi="Times New Roman" w:cs="Times New Roman"/>
        </w:rPr>
        <w:t xml:space="preserve"> </w:t>
      </w:r>
      <w:r w:rsidR="0008589A">
        <w:rPr>
          <w:rFonts w:ascii="Times New Roman" w:hAnsi="Times New Roman" w:cs="Times New Roman"/>
        </w:rPr>
        <w:fldChar w:fldCharType="begin"/>
      </w:r>
      <w:r w:rsidR="0008589A">
        <w:rPr>
          <w:rFonts w:ascii="Times New Roman" w:hAnsi="Times New Roman" w:cs="Times New Roman"/>
        </w:rPr>
        <w:instrText xml:space="preserve"> ADDIN ZOTERO_ITEM CSL_CITATION {"citationID":"jriK6wau","properties":{"formattedCitation":"(Phillips 1958, 1970)","plainCitation":"(Phillips 1958, 1970)","noteIndex":0},"citationItems":[{"id":896,"uris":["http://zotero.org/users/4354177/items/P8I3PBX3"],"uri":["http://zotero.org/users/4354177/items/P8I3PBX3"],"itemData":{"id":896,"type":"article-journal","title":"Application of the Wheat-Gifford-Wasley Taxonomy to Eastern Ceramics","container-title":"American Antiquity","page":"117-125","volume":"24","issue":"2","source":"JSTOR","archive":"JSTOR","DOI":"10.2307/277473","ISSN":"0002-7316","author":[{"family":"Phillips","given":"Philip"}],"issued":{"date-parts":[["1958"]]}}},{"id":989,"uris":["http://zotero.org/users/4354177/items/VI2UQE8I"],"uri":["http://zotero.org/users/4354177/items/VI2UQE8I"],"itemData":{"id":989,"type":"book","title":"Archaeological Survey of the Lower Yazoo Basin, Mississippi, 1949-1955","collection-title":"Papers of the Peabody Museum of Archaeology and Ethnology","publisher":"Harvard University","publisher-place":"Cambridge, MA","volume":"160","event-place":"Cambridge, MA","author":[{"family":"Phillips","given":"Philip"}],"issued":{"date-parts":[["1970"]]}}}],"schema":"https://github.com/citation-style-language/schema/raw/master/csl-citation.json"} </w:instrText>
      </w:r>
      <w:r w:rsidR="0008589A">
        <w:rPr>
          <w:rFonts w:ascii="Times New Roman" w:hAnsi="Times New Roman" w:cs="Times New Roman"/>
        </w:rPr>
        <w:fldChar w:fldCharType="separate"/>
      </w:r>
      <w:r w:rsidR="0008589A">
        <w:rPr>
          <w:rFonts w:ascii="Times New Roman" w:hAnsi="Times New Roman" w:cs="Times New Roman"/>
          <w:noProof/>
        </w:rPr>
        <w:t>(Phillips 1958, 1970)</w:t>
      </w:r>
      <w:r w:rsidR="0008589A">
        <w:rPr>
          <w:rFonts w:ascii="Times New Roman" w:hAnsi="Times New Roman" w:cs="Times New Roman"/>
        </w:rPr>
        <w:fldChar w:fldCharType="end"/>
      </w:r>
      <w:r w:rsidR="002060B9" w:rsidRPr="00C83268">
        <w:rPr>
          <w:rFonts w:ascii="Times New Roman" w:hAnsi="Times New Roman" w:cs="Times New Roman"/>
        </w:rPr>
        <w:t>.</w:t>
      </w:r>
      <w:r w:rsidRPr="00C83268">
        <w:rPr>
          <w:rFonts w:ascii="Times New Roman" w:hAnsi="Times New Roman" w:cs="Times New Roman"/>
        </w:rPr>
        <w:t xml:space="preserve"> </w:t>
      </w:r>
    </w:p>
    <w:p w14:paraId="6D8E8DC9" w14:textId="6C528C9E" w:rsidR="002060B9" w:rsidRPr="00C83268" w:rsidRDefault="006722E4" w:rsidP="008F06F4">
      <w:pPr>
        <w:spacing w:line="480" w:lineRule="auto"/>
        <w:rPr>
          <w:rFonts w:ascii="Times New Roman" w:hAnsi="Times New Roman" w:cs="Times New Roman"/>
        </w:rPr>
      </w:pPr>
      <w:r w:rsidRPr="00C83268">
        <w:rPr>
          <w:rFonts w:ascii="Times New Roman" w:hAnsi="Times New Roman" w:cs="Times New Roman"/>
        </w:rPr>
        <w:tab/>
      </w:r>
      <w:r w:rsidR="00C83268" w:rsidRPr="00C83268">
        <w:rPr>
          <w:rFonts w:ascii="Times New Roman" w:hAnsi="Times New Roman" w:cs="Times New Roman"/>
        </w:rPr>
        <w:t>A majority</w:t>
      </w:r>
      <w:r w:rsidR="002060B9" w:rsidRPr="00C83268">
        <w:rPr>
          <w:rFonts w:ascii="Times New Roman" w:hAnsi="Times New Roman" w:cs="Times New Roman"/>
        </w:rPr>
        <w:t xml:space="preserve"> of the </w:t>
      </w:r>
      <w:r w:rsidRPr="00C83268">
        <w:rPr>
          <w:rFonts w:ascii="Times New Roman" w:hAnsi="Times New Roman" w:cs="Times New Roman"/>
        </w:rPr>
        <w:t xml:space="preserve">42 </w:t>
      </w:r>
      <w:r w:rsidR="002060B9" w:rsidRPr="00C83268">
        <w:rPr>
          <w:rFonts w:ascii="Times New Roman" w:hAnsi="Times New Roman" w:cs="Times New Roman"/>
        </w:rPr>
        <w:t xml:space="preserve">types </w:t>
      </w:r>
      <w:r w:rsidRPr="00C83268">
        <w:rPr>
          <w:rFonts w:ascii="Times New Roman" w:hAnsi="Times New Roman" w:cs="Times New Roman"/>
        </w:rPr>
        <w:t xml:space="preserve">listed </w:t>
      </w:r>
      <w:r w:rsidR="002060B9" w:rsidRPr="00C83268">
        <w:rPr>
          <w:rFonts w:ascii="Times New Roman" w:hAnsi="Times New Roman" w:cs="Times New Roman"/>
        </w:rPr>
        <w:t xml:space="preserve">had </w:t>
      </w:r>
      <w:r w:rsidR="0049698E" w:rsidRPr="00C83268">
        <w:rPr>
          <w:rFonts w:ascii="Times New Roman" w:hAnsi="Times New Roman" w:cs="Times New Roman"/>
        </w:rPr>
        <w:t xml:space="preserve">already </w:t>
      </w:r>
      <w:r w:rsidR="002060B9" w:rsidRPr="00C83268">
        <w:rPr>
          <w:rFonts w:ascii="Times New Roman" w:hAnsi="Times New Roman" w:cs="Times New Roman"/>
        </w:rPr>
        <w:t>been formally described by 1940, mostly in the SEAC newsletter</w:t>
      </w:r>
      <w:r w:rsidR="0008589A">
        <w:rPr>
          <w:rFonts w:ascii="Times New Roman" w:hAnsi="Times New Roman" w:cs="Times New Roman"/>
        </w:rPr>
        <w:t xml:space="preserve"> between1939-1940</w:t>
      </w:r>
      <w:r w:rsidR="002060B9" w:rsidRPr="00C83268">
        <w:rPr>
          <w:rFonts w:ascii="Times New Roman" w:hAnsi="Times New Roman" w:cs="Times New Roman"/>
        </w:rPr>
        <w:t xml:space="preserve"> or in </w:t>
      </w:r>
      <w:r w:rsidR="00925264">
        <w:rPr>
          <w:rFonts w:ascii="Times New Roman" w:hAnsi="Times New Roman" w:cs="Times New Roman"/>
        </w:rPr>
        <w:t>the r</w:t>
      </w:r>
      <w:r w:rsidR="002060B9" w:rsidRPr="00C83268">
        <w:rPr>
          <w:rFonts w:ascii="Times New Roman" w:hAnsi="Times New Roman" w:cs="Times New Roman"/>
        </w:rPr>
        <w:t>eport on Crooks Mound</w:t>
      </w:r>
      <w:r w:rsidR="00925264">
        <w:rPr>
          <w:rFonts w:ascii="Times New Roman" w:hAnsi="Times New Roman" w:cs="Times New Roman"/>
        </w:rPr>
        <w:t xml:space="preserve"> </w:t>
      </w:r>
      <w:r w:rsidR="0008589A">
        <w:rPr>
          <w:rFonts w:ascii="Times New Roman" w:hAnsi="Times New Roman" w:cs="Times New Roman"/>
        </w:rPr>
        <w:fldChar w:fldCharType="begin"/>
      </w:r>
      <w:r w:rsidR="0008589A">
        <w:rPr>
          <w:rFonts w:ascii="Times New Roman" w:hAnsi="Times New Roman" w:cs="Times New Roman"/>
        </w:rPr>
        <w:instrText xml:space="preserve"> ADDIN ZOTERO_ITEM CSL_CITATION {"citationID":"JSnjKqD4","properties":{"formattedCitation":"(Ford and Willey 1940)","plainCitation":"(Ford and Willey 1940)","noteIndex":0},"citationItems":[{"id":990,"uris":["http://zotero.org/users/4354177/items/Y8BM9IU3"],"uri":["http://zotero.org/users/4354177/items/Y8BM9IU3"],"itemData":{"id":990,"type":"book","title":"Crooks Site: A Marksville Period Burial Mound in La Salle Parish, Louisiana","collection-title":"Louisiana Department of Conservation, Anthropological Study No. 3","author":[{"family":"Ford","given":"James A."},{"family":"Willey","given":"Gordon R."}],"issued":{"date-parts":[["1940"]]}}}],"schema":"https://github.com/citation-style-language/schema/raw/master/csl-citation.json"} </w:instrText>
      </w:r>
      <w:r w:rsidR="0008589A">
        <w:rPr>
          <w:rFonts w:ascii="Times New Roman" w:hAnsi="Times New Roman" w:cs="Times New Roman"/>
        </w:rPr>
        <w:fldChar w:fldCharType="separate"/>
      </w:r>
      <w:r w:rsidR="0008589A">
        <w:rPr>
          <w:rFonts w:ascii="Times New Roman" w:hAnsi="Times New Roman" w:cs="Times New Roman"/>
          <w:noProof/>
        </w:rPr>
        <w:t>(Ford and Willey 1940)</w:t>
      </w:r>
      <w:r w:rsidR="0008589A">
        <w:rPr>
          <w:rFonts w:ascii="Times New Roman" w:hAnsi="Times New Roman" w:cs="Times New Roman"/>
        </w:rPr>
        <w:fldChar w:fldCharType="end"/>
      </w:r>
      <w:r w:rsidR="002060B9" w:rsidRPr="00C83268">
        <w:rPr>
          <w:rFonts w:ascii="Times New Roman" w:hAnsi="Times New Roman" w:cs="Times New Roman"/>
        </w:rPr>
        <w:t xml:space="preserve">. </w:t>
      </w:r>
      <w:r w:rsidR="0008589A">
        <w:rPr>
          <w:rFonts w:ascii="Times New Roman" w:hAnsi="Times New Roman" w:cs="Times New Roman"/>
        </w:rPr>
        <w:t>Eleven</w:t>
      </w:r>
      <w:r w:rsidR="002060B9" w:rsidRPr="00C83268">
        <w:rPr>
          <w:rFonts w:ascii="Times New Roman" w:hAnsi="Times New Roman" w:cs="Times New Roman"/>
        </w:rPr>
        <w:t xml:space="preserve"> more were typed by the early 1950s, in the LMS report</w:t>
      </w:r>
      <w:r w:rsidR="00FB30F1" w:rsidRPr="00C83268">
        <w:rPr>
          <w:rFonts w:ascii="Times New Roman" w:hAnsi="Times New Roman" w:cs="Times New Roman"/>
        </w:rPr>
        <w:t xml:space="preserve"> (</w:t>
      </w:r>
      <w:r w:rsidR="00925264">
        <w:rPr>
          <w:rFonts w:ascii="Times New Roman" w:hAnsi="Times New Roman" w:cs="Times New Roman"/>
        </w:rPr>
        <w:t>Phillips et al.</w:t>
      </w:r>
      <w:r w:rsidR="00925264" w:rsidRPr="00C83268">
        <w:rPr>
          <w:rFonts w:ascii="Times New Roman" w:hAnsi="Times New Roman" w:cs="Times New Roman"/>
        </w:rPr>
        <w:t xml:space="preserve"> </w:t>
      </w:r>
      <w:r w:rsidR="00FB30F1" w:rsidRPr="00C83268">
        <w:rPr>
          <w:rFonts w:ascii="Times New Roman" w:hAnsi="Times New Roman" w:cs="Times New Roman"/>
        </w:rPr>
        <w:t>1951)</w:t>
      </w:r>
      <w:r w:rsidR="002060B9" w:rsidRPr="00C83268">
        <w:rPr>
          <w:rFonts w:ascii="Times New Roman" w:hAnsi="Times New Roman" w:cs="Times New Roman"/>
        </w:rPr>
        <w:t xml:space="preserve">, by </w:t>
      </w:r>
      <w:r w:rsidR="0012674E">
        <w:rPr>
          <w:rFonts w:ascii="Times New Roman" w:hAnsi="Times New Roman" w:cs="Times New Roman"/>
        </w:rPr>
        <w:t xml:space="preserve">George </w:t>
      </w:r>
      <w:proofErr w:type="spellStart"/>
      <w:r w:rsidR="002060B9" w:rsidRPr="00C83268">
        <w:rPr>
          <w:rFonts w:ascii="Times New Roman" w:hAnsi="Times New Roman" w:cs="Times New Roman"/>
        </w:rPr>
        <w:t>Quimby</w:t>
      </w:r>
      <w:proofErr w:type="spellEnd"/>
      <w:r w:rsidR="00FB30F1" w:rsidRPr="00C83268">
        <w:rPr>
          <w:rFonts w:ascii="Times New Roman" w:hAnsi="Times New Roman" w:cs="Times New Roman"/>
        </w:rPr>
        <w:t xml:space="preserve"> </w:t>
      </w:r>
      <w:r w:rsidR="0008589A">
        <w:rPr>
          <w:rFonts w:ascii="Times New Roman" w:hAnsi="Times New Roman" w:cs="Times New Roman"/>
        </w:rPr>
        <w:fldChar w:fldCharType="begin"/>
      </w:r>
      <w:r w:rsidR="009D6C4F">
        <w:rPr>
          <w:rFonts w:ascii="Times New Roman" w:hAnsi="Times New Roman" w:cs="Times New Roman"/>
        </w:rPr>
        <w:instrText xml:space="preserve"> ADDIN ZOTERO_ITEM CSL_CITATION {"citationID":"JVQ9pWj8","properties":{"formattedCitation":"(Quimby 1951)","plainCitation":"(Quimby 1951)","noteIndex":0},"citationItems":[{"id":953,"uris":["http://zotero.org/users/4354177/items/X9MXLCKA"],"uri":["http://zotero.org/users/4354177/items/X9MXLCKA"],"itemData":{"id":953,"type":"article-journal","title":"The Medora site, West Baton Rouge Parish, Louisiana","container-title":"Field Museum of Natural History, Anthropological Series","page":"81-135","volume":"24","issue":"2","author":[{"family":"Quimby","given":"George Irving"}],"issued":{"date-parts":[["1951"]]}}}],"schema":"https://github.com/citation-style-language/schema/raw/master/csl-citation.json"} </w:instrText>
      </w:r>
      <w:r w:rsidR="0008589A">
        <w:rPr>
          <w:rFonts w:ascii="Times New Roman" w:hAnsi="Times New Roman" w:cs="Times New Roman"/>
        </w:rPr>
        <w:fldChar w:fldCharType="separate"/>
      </w:r>
      <w:r w:rsidR="0008589A">
        <w:rPr>
          <w:rFonts w:ascii="Times New Roman" w:hAnsi="Times New Roman" w:cs="Times New Roman"/>
          <w:noProof/>
        </w:rPr>
        <w:t>(Quimby 1951)</w:t>
      </w:r>
      <w:r w:rsidR="0008589A">
        <w:rPr>
          <w:rFonts w:ascii="Times New Roman" w:hAnsi="Times New Roman" w:cs="Times New Roman"/>
        </w:rPr>
        <w:fldChar w:fldCharType="end"/>
      </w:r>
      <w:r w:rsidR="002060B9" w:rsidRPr="00C83268">
        <w:rPr>
          <w:rFonts w:ascii="Times New Roman" w:hAnsi="Times New Roman" w:cs="Times New Roman"/>
        </w:rPr>
        <w:t>, or by James Ford</w:t>
      </w:r>
      <w:r w:rsidR="00FB30F1" w:rsidRPr="00C83268">
        <w:rPr>
          <w:rFonts w:ascii="Times New Roman" w:hAnsi="Times New Roman" w:cs="Times New Roman"/>
        </w:rPr>
        <w:t xml:space="preserve"> (1952)</w:t>
      </w:r>
      <w:r w:rsidR="002060B9" w:rsidRPr="00C83268">
        <w:rPr>
          <w:rFonts w:ascii="Times New Roman" w:hAnsi="Times New Roman" w:cs="Times New Roman"/>
        </w:rPr>
        <w:t xml:space="preserve">. Most of the remaining types never had published type descriptions, though </w:t>
      </w:r>
      <w:r w:rsidR="0012674E">
        <w:rPr>
          <w:rFonts w:ascii="Times New Roman" w:hAnsi="Times New Roman" w:cs="Times New Roman"/>
        </w:rPr>
        <w:t>they may have been</w:t>
      </w:r>
      <w:r w:rsidR="002060B9" w:rsidRPr="00C83268">
        <w:rPr>
          <w:rFonts w:ascii="Times New Roman" w:hAnsi="Times New Roman" w:cs="Times New Roman"/>
        </w:rPr>
        <w:t xml:space="preserve"> imaged or at least mentioned in texts, such as Anna Brush Roughened and </w:t>
      </w:r>
      <w:proofErr w:type="spellStart"/>
      <w:r w:rsidR="002060B9" w:rsidRPr="00C83268">
        <w:rPr>
          <w:rFonts w:ascii="Times New Roman" w:hAnsi="Times New Roman" w:cs="Times New Roman"/>
        </w:rPr>
        <w:t>Peterh</w:t>
      </w:r>
      <w:r w:rsidR="0008589A">
        <w:rPr>
          <w:rFonts w:ascii="Times New Roman" w:hAnsi="Times New Roman" w:cs="Times New Roman"/>
        </w:rPr>
        <w:t>ill</w:t>
      </w:r>
      <w:proofErr w:type="spellEnd"/>
      <w:r w:rsidR="0008589A">
        <w:rPr>
          <w:rFonts w:ascii="Times New Roman" w:hAnsi="Times New Roman" w:cs="Times New Roman"/>
        </w:rPr>
        <w:t xml:space="preserve"> Incised. The only two that we</w:t>
      </w:r>
      <w:r w:rsidR="002060B9" w:rsidRPr="00C83268">
        <w:rPr>
          <w:rFonts w:ascii="Times New Roman" w:hAnsi="Times New Roman" w:cs="Times New Roman"/>
        </w:rPr>
        <w:t xml:space="preserve">’ve found no reference to are Catahoula Quadrated Plain, which would now be identified as </w:t>
      </w:r>
      <w:r w:rsidR="00306FF6">
        <w:rPr>
          <w:rFonts w:ascii="Times New Roman" w:hAnsi="Times New Roman" w:cs="Times New Roman"/>
        </w:rPr>
        <w:t xml:space="preserve">vessels with </w:t>
      </w:r>
      <w:r w:rsidR="002060B9" w:rsidRPr="00C83268">
        <w:rPr>
          <w:rFonts w:ascii="Times New Roman" w:hAnsi="Times New Roman" w:cs="Times New Roman"/>
        </w:rPr>
        <w:t>French Fork Incised rims, and Rose Red Filmed, now Old Town Red.</w:t>
      </w:r>
    </w:p>
    <w:p w14:paraId="10E25108" w14:textId="01A8DDC2" w:rsidR="002060B9" w:rsidRPr="00C83268" w:rsidRDefault="002060B9" w:rsidP="008F06F4">
      <w:pPr>
        <w:spacing w:line="480" w:lineRule="auto"/>
        <w:rPr>
          <w:rFonts w:ascii="Times New Roman" w:hAnsi="Times New Roman" w:cs="Times New Roman"/>
        </w:rPr>
      </w:pPr>
      <w:r w:rsidRPr="00C83268">
        <w:rPr>
          <w:rFonts w:ascii="Times New Roman" w:hAnsi="Times New Roman" w:cs="Times New Roman"/>
        </w:rPr>
        <w:lastRenderedPageBreak/>
        <w:tab/>
      </w:r>
      <w:r w:rsidR="00E56025">
        <w:rPr>
          <w:rFonts w:ascii="Times New Roman" w:hAnsi="Times New Roman" w:cs="Times New Roman"/>
        </w:rPr>
        <w:t>A</w:t>
      </w:r>
      <w:r w:rsidR="003714E5">
        <w:rPr>
          <w:rFonts w:ascii="Times New Roman" w:hAnsi="Times New Roman" w:cs="Times New Roman"/>
        </w:rPr>
        <w:t xml:space="preserve"> majority</w:t>
      </w:r>
      <w:r w:rsidR="0009159D" w:rsidRPr="00C83268">
        <w:rPr>
          <w:rFonts w:ascii="Times New Roman" w:hAnsi="Times New Roman" w:cs="Times New Roman"/>
        </w:rPr>
        <w:t xml:space="preserve"> </w:t>
      </w:r>
      <w:r w:rsidR="00E56025">
        <w:rPr>
          <w:rFonts w:ascii="Times New Roman" w:hAnsi="Times New Roman" w:cs="Times New Roman"/>
        </w:rPr>
        <w:t xml:space="preserve">of the types names have changed </w:t>
      </w:r>
      <w:r w:rsidR="0009159D" w:rsidRPr="00C83268">
        <w:rPr>
          <w:rFonts w:ascii="Times New Roman" w:hAnsi="Times New Roman" w:cs="Times New Roman"/>
        </w:rPr>
        <w:t xml:space="preserve">to some extent, often more than once. </w:t>
      </w:r>
      <w:r w:rsidR="003714E5">
        <w:rPr>
          <w:rFonts w:ascii="Times New Roman" w:hAnsi="Times New Roman" w:cs="Times New Roman"/>
        </w:rPr>
        <w:t>Four</w:t>
      </w:r>
      <w:r w:rsidRPr="00C83268">
        <w:rPr>
          <w:rFonts w:ascii="Times New Roman" w:hAnsi="Times New Roman" w:cs="Times New Roman"/>
        </w:rPr>
        <w:t xml:space="preserve"> types had small name adjustments, such as Bayou </w:t>
      </w:r>
      <w:proofErr w:type="spellStart"/>
      <w:r w:rsidRPr="00C83268">
        <w:rPr>
          <w:rFonts w:ascii="Times New Roman" w:hAnsi="Times New Roman" w:cs="Times New Roman"/>
        </w:rPr>
        <w:t>L’eau</w:t>
      </w:r>
      <w:proofErr w:type="spellEnd"/>
      <w:r w:rsidRPr="00C83268">
        <w:rPr>
          <w:rFonts w:ascii="Times New Roman" w:hAnsi="Times New Roman" w:cs="Times New Roman"/>
        </w:rPr>
        <w:t xml:space="preserve"> Noire Incised </w:t>
      </w:r>
      <w:r w:rsidR="006722E4" w:rsidRPr="00C83268">
        <w:rPr>
          <w:rFonts w:ascii="Times New Roman" w:hAnsi="Times New Roman" w:cs="Times New Roman"/>
        </w:rPr>
        <w:t xml:space="preserve">shortened to </w:t>
      </w:r>
      <w:proofErr w:type="spellStart"/>
      <w:r w:rsidR="006722E4" w:rsidRPr="00C83268">
        <w:rPr>
          <w:rFonts w:ascii="Times New Roman" w:hAnsi="Times New Roman" w:cs="Times New Roman"/>
        </w:rPr>
        <w:t>L’eau</w:t>
      </w:r>
      <w:proofErr w:type="spellEnd"/>
      <w:r w:rsidR="006722E4" w:rsidRPr="00C83268">
        <w:rPr>
          <w:rFonts w:ascii="Times New Roman" w:hAnsi="Times New Roman" w:cs="Times New Roman"/>
        </w:rPr>
        <w:t xml:space="preserve"> Noire Incised</w:t>
      </w:r>
      <w:r w:rsidR="00B8164D">
        <w:rPr>
          <w:rFonts w:ascii="Times New Roman" w:hAnsi="Times New Roman" w:cs="Times New Roman"/>
        </w:rPr>
        <w:t xml:space="preserve">. </w:t>
      </w:r>
      <w:r w:rsidR="003714E5">
        <w:rPr>
          <w:rFonts w:ascii="Times New Roman" w:hAnsi="Times New Roman" w:cs="Times New Roman"/>
        </w:rPr>
        <w:t>Ten</w:t>
      </w:r>
      <w:r w:rsidRPr="00C83268">
        <w:rPr>
          <w:rFonts w:ascii="Times New Roman" w:hAnsi="Times New Roman" w:cs="Times New Roman"/>
        </w:rPr>
        <w:t xml:space="preserve"> changed from standalone ware types to varieties, following Phillips</w:t>
      </w:r>
      <w:r w:rsidR="006722E4" w:rsidRPr="00C83268">
        <w:rPr>
          <w:rFonts w:ascii="Times New Roman" w:hAnsi="Times New Roman" w:cs="Times New Roman"/>
        </w:rPr>
        <w:t>’</w:t>
      </w:r>
      <w:r w:rsidRPr="00C83268">
        <w:rPr>
          <w:rFonts w:ascii="Times New Roman" w:hAnsi="Times New Roman" w:cs="Times New Roman"/>
        </w:rPr>
        <w:t xml:space="preserve"> type-variety system. For example, Lulu Linear </w:t>
      </w:r>
      <w:proofErr w:type="spellStart"/>
      <w:r w:rsidRPr="00C83268">
        <w:rPr>
          <w:rFonts w:ascii="Times New Roman" w:hAnsi="Times New Roman" w:cs="Times New Roman"/>
        </w:rPr>
        <w:t>Punctated</w:t>
      </w:r>
      <w:proofErr w:type="spellEnd"/>
      <w:r w:rsidRPr="00C83268">
        <w:rPr>
          <w:rFonts w:ascii="Times New Roman" w:hAnsi="Times New Roman" w:cs="Times New Roman"/>
        </w:rPr>
        <w:t xml:space="preserve"> became</w:t>
      </w:r>
      <w:r w:rsidR="006722E4" w:rsidRPr="00C83268">
        <w:rPr>
          <w:rFonts w:ascii="Times New Roman" w:hAnsi="Times New Roman" w:cs="Times New Roman"/>
        </w:rPr>
        <w:t xml:space="preserve"> Chevalier Stamped, </w:t>
      </w:r>
      <w:r w:rsidR="006722E4" w:rsidRPr="00C83268">
        <w:rPr>
          <w:rFonts w:ascii="Times New Roman" w:hAnsi="Times New Roman" w:cs="Times New Roman"/>
          <w:i/>
        </w:rPr>
        <w:t>var. Lulu</w:t>
      </w:r>
      <w:r w:rsidR="006722E4" w:rsidRPr="00C83268">
        <w:rPr>
          <w:rFonts w:ascii="Times New Roman" w:hAnsi="Times New Roman" w:cs="Times New Roman"/>
        </w:rPr>
        <w:t>. Nine</w:t>
      </w:r>
      <w:r w:rsidRPr="00C83268">
        <w:rPr>
          <w:rFonts w:ascii="Times New Roman" w:hAnsi="Times New Roman" w:cs="Times New Roman"/>
        </w:rPr>
        <w:t xml:space="preserve"> types totally changed type name, which for the most part meant they were subsumed by a more successful type name: St. Francis Plain became Mississippi Plain. Jonesville Stamped became </w:t>
      </w:r>
      <w:r w:rsidR="0009159D" w:rsidRPr="00C83268">
        <w:rPr>
          <w:rFonts w:ascii="Times New Roman" w:hAnsi="Times New Roman" w:cs="Times New Roman"/>
        </w:rPr>
        <w:t xml:space="preserve">Manny Stamped, then </w:t>
      </w:r>
      <w:r w:rsidRPr="00C83268">
        <w:rPr>
          <w:rFonts w:ascii="Times New Roman" w:hAnsi="Times New Roman" w:cs="Times New Roman"/>
        </w:rPr>
        <w:t xml:space="preserve">Marksville Stamped, </w:t>
      </w:r>
      <w:r w:rsidRPr="00C83268">
        <w:rPr>
          <w:rFonts w:ascii="Times New Roman" w:hAnsi="Times New Roman" w:cs="Times New Roman"/>
          <w:i/>
        </w:rPr>
        <w:t>var. Manny</w:t>
      </w:r>
      <w:r w:rsidRPr="00C83268">
        <w:rPr>
          <w:rFonts w:ascii="Times New Roman" w:hAnsi="Times New Roman" w:cs="Times New Roman"/>
        </w:rPr>
        <w:t>.</w:t>
      </w:r>
      <w:r w:rsidR="00AE491A" w:rsidRPr="00C83268">
        <w:rPr>
          <w:rFonts w:ascii="Times New Roman" w:hAnsi="Times New Roman" w:cs="Times New Roman"/>
        </w:rPr>
        <w:t xml:space="preserve"> </w:t>
      </w:r>
      <w:r w:rsidR="006722E4" w:rsidRPr="00C83268">
        <w:rPr>
          <w:rFonts w:ascii="Times New Roman" w:hAnsi="Times New Roman" w:cs="Times New Roman"/>
        </w:rPr>
        <w:t>Of the original</w:t>
      </w:r>
      <w:r w:rsidR="00AE491A" w:rsidRPr="00C83268">
        <w:rPr>
          <w:rFonts w:ascii="Times New Roman" w:hAnsi="Times New Roman" w:cs="Times New Roman"/>
        </w:rPr>
        <w:t xml:space="preserve"> 42 types, modern naming con</w:t>
      </w:r>
      <w:r w:rsidR="0049698E" w:rsidRPr="00C83268">
        <w:rPr>
          <w:rFonts w:ascii="Times New Roman" w:hAnsi="Times New Roman" w:cs="Times New Roman"/>
        </w:rPr>
        <w:t xml:space="preserve">ventions recognize </w:t>
      </w:r>
      <w:r w:rsidR="007B095F" w:rsidRPr="00C83268">
        <w:rPr>
          <w:rFonts w:ascii="Times New Roman" w:hAnsi="Times New Roman" w:cs="Times New Roman"/>
        </w:rPr>
        <w:t xml:space="preserve">at least </w:t>
      </w:r>
      <w:r w:rsidR="00AE491A" w:rsidRPr="00C83268">
        <w:rPr>
          <w:rFonts w:ascii="Times New Roman" w:hAnsi="Times New Roman" w:cs="Times New Roman"/>
        </w:rPr>
        <w:t>37 type-varieties.</w:t>
      </w:r>
    </w:p>
    <w:p w14:paraId="605B9164" w14:textId="67A0D5F8" w:rsidR="00845C84" w:rsidRPr="00C83268" w:rsidRDefault="007B095F" w:rsidP="008F06F4">
      <w:pPr>
        <w:spacing w:line="480" w:lineRule="auto"/>
        <w:rPr>
          <w:rFonts w:ascii="Times New Roman" w:hAnsi="Times New Roman" w:cs="Times New Roman"/>
        </w:rPr>
      </w:pPr>
      <w:r w:rsidRPr="00C83268">
        <w:rPr>
          <w:rFonts w:ascii="Times New Roman" w:hAnsi="Times New Roman" w:cs="Times New Roman"/>
        </w:rPr>
        <w:tab/>
      </w:r>
      <w:r w:rsidR="0012674E">
        <w:rPr>
          <w:rFonts w:ascii="Times New Roman" w:hAnsi="Times New Roman" w:cs="Times New Roman"/>
        </w:rPr>
        <w:t>A number</w:t>
      </w:r>
      <w:r w:rsidR="00845C84" w:rsidRPr="00C83268">
        <w:rPr>
          <w:rFonts w:ascii="Times New Roman" w:hAnsi="Times New Roman" w:cs="Times New Roman"/>
        </w:rPr>
        <w:t xml:space="preserve"> of the type names were already </w:t>
      </w:r>
      <w:r w:rsidR="0012674E">
        <w:rPr>
          <w:rFonts w:ascii="Times New Roman" w:hAnsi="Times New Roman" w:cs="Times New Roman"/>
        </w:rPr>
        <w:t xml:space="preserve">obsolete </w:t>
      </w:r>
      <w:r w:rsidR="00845C84" w:rsidRPr="00C83268">
        <w:rPr>
          <w:rFonts w:ascii="Times New Roman" w:hAnsi="Times New Roman" w:cs="Times New Roman"/>
        </w:rPr>
        <w:t>when they arrived at the University of Florida in 1956, having been used as pr</w:t>
      </w:r>
      <w:r w:rsidR="006722E4" w:rsidRPr="00C83268">
        <w:rPr>
          <w:rFonts w:ascii="Times New Roman" w:hAnsi="Times New Roman" w:cs="Times New Roman"/>
        </w:rPr>
        <w:t>ovisional</w:t>
      </w:r>
      <w:r w:rsidR="00845C84" w:rsidRPr="00C83268">
        <w:rPr>
          <w:rFonts w:ascii="Times New Roman" w:hAnsi="Times New Roman" w:cs="Times New Roman"/>
        </w:rPr>
        <w:t xml:space="preserve"> types in the late 30s and early 40s, </w:t>
      </w:r>
      <w:r w:rsidR="006722E4" w:rsidRPr="00C83268">
        <w:rPr>
          <w:rFonts w:ascii="Times New Roman" w:hAnsi="Times New Roman" w:cs="Times New Roman"/>
        </w:rPr>
        <w:t xml:space="preserve">but </w:t>
      </w:r>
      <w:r w:rsidR="00845C84" w:rsidRPr="00C83268">
        <w:rPr>
          <w:rFonts w:ascii="Times New Roman" w:hAnsi="Times New Roman" w:cs="Times New Roman"/>
        </w:rPr>
        <w:t xml:space="preserve">never achieving widespread acceptance. </w:t>
      </w:r>
      <w:r w:rsidR="0009159D" w:rsidRPr="00C83268">
        <w:rPr>
          <w:rFonts w:ascii="Times New Roman" w:hAnsi="Times New Roman" w:cs="Times New Roman"/>
        </w:rPr>
        <w:t xml:space="preserve">15 years doesn’t sound like a long time, but </w:t>
      </w:r>
      <w:r w:rsidR="0012674E">
        <w:rPr>
          <w:rFonts w:ascii="Times New Roman" w:hAnsi="Times New Roman" w:cs="Times New Roman"/>
        </w:rPr>
        <w:t xml:space="preserve">these </w:t>
      </w:r>
      <w:r w:rsidR="00E56025">
        <w:rPr>
          <w:rFonts w:ascii="Times New Roman" w:hAnsi="Times New Roman" w:cs="Times New Roman"/>
        </w:rPr>
        <w:t xml:space="preserve">were </w:t>
      </w:r>
      <w:r w:rsidR="002C24CA">
        <w:rPr>
          <w:rFonts w:ascii="Times New Roman" w:hAnsi="Times New Roman" w:cs="Times New Roman"/>
        </w:rPr>
        <w:t xml:space="preserve">exceedingly productive </w:t>
      </w:r>
      <w:r w:rsidR="00E56025">
        <w:rPr>
          <w:rFonts w:ascii="Times New Roman" w:hAnsi="Times New Roman" w:cs="Times New Roman"/>
        </w:rPr>
        <w:t xml:space="preserve">years </w:t>
      </w:r>
      <w:r w:rsidR="002C24CA">
        <w:rPr>
          <w:rFonts w:ascii="Times New Roman" w:hAnsi="Times New Roman" w:cs="Times New Roman"/>
        </w:rPr>
        <w:t>for Southeastern archaeology</w:t>
      </w:r>
      <w:r w:rsidR="0009159D" w:rsidRPr="00C83268">
        <w:rPr>
          <w:rFonts w:ascii="Times New Roman" w:hAnsi="Times New Roman" w:cs="Times New Roman"/>
        </w:rPr>
        <w:t xml:space="preserve">. </w:t>
      </w:r>
      <w:r w:rsidR="00A83B7E" w:rsidRPr="00C83268">
        <w:rPr>
          <w:rFonts w:ascii="Times New Roman" w:hAnsi="Times New Roman" w:cs="Times New Roman"/>
        </w:rPr>
        <w:t xml:space="preserve">The biggest mystery </w:t>
      </w:r>
      <w:r w:rsidR="00306FF6">
        <w:rPr>
          <w:rFonts w:ascii="Times New Roman" w:hAnsi="Times New Roman" w:cs="Times New Roman"/>
        </w:rPr>
        <w:t xml:space="preserve">of this accession </w:t>
      </w:r>
      <w:r w:rsidR="00A83B7E" w:rsidRPr="00C83268">
        <w:rPr>
          <w:rFonts w:ascii="Times New Roman" w:hAnsi="Times New Roman" w:cs="Times New Roman"/>
        </w:rPr>
        <w:t xml:space="preserve">is why </w:t>
      </w:r>
      <w:r w:rsidR="00306FF6">
        <w:rPr>
          <w:rFonts w:ascii="Times New Roman" w:hAnsi="Times New Roman" w:cs="Times New Roman"/>
        </w:rPr>
        <w:t xml:space="preserve">the donor, </w:t>
      </w:r>
      <w:r w:rsidR="00845C84" w:rsidRPr="00C83268">
        <w:rPr>
          <w:rFonts w:ascii="Times New Roman" w:hAnsi="Times New Roman" w:cs="Times New Roman"/>
        </w:rPr>
        <w:t>William Haag</w:t>
      </w:r>
      <w:r w:rsidR="00A83B7E" w:rsidRPr="00C83268">
        <w:rPr>
          <w:rFonts w:ascii="Times New Roman" w:hAnsi="Times New Roman" w:cs="Times New Roman"/>
        </w:rPr>
        <w:t xml:space="preserve"> at LSU</w:t>
      </w:r>
      <w:r w:rsidR="00306FF6">
        <w:rPr>
          <w:rFonts w:ascii="Times New Roman" w:hAnsi="Times New Roman" w:cs="Times New Roman"/>
        </w:rPr>
        <w:t xml:space="preserve">, </w:t>
      </w:r>
      <w:r w:rsidR="00845C84" w:rsidRPr="00C83268">
        <w:rPr>
          <w:rFonts w:ascii="Times New Roman" w:hAnsi="Times New Roman" w:cs="Times New Roman"/>
        </w:rPr>
        <w:t xml:space="preserve">would have sent </w:t>
      </w:r>
      <w:r w:rsidR="00306FF6">
        <w:rPr>
          <w:rFonts w:ascii="Times New Roman" w:hAnsi="Times New Roman" w:cs="Times New Roman"/>
        </w:rPr>
        <w:t xml:space="preserve">these </w:t>
      </w:r>
      <w:r w:rsidR="00845C84" w:rsidRPr="00C83268">
        <w:rPr>
          <w:rFonts w:ascii="Times New Roman" w:hAnsi="Times New Roman" w:cs="Times New Roman"/>
        </w:rPr>
        <w:t xml:space="preserve">materials </w:t>
      </w:r>
      <w:r w:rsidR="002C24CA">
        <w:rPr>
          <w:rFonts w:ascii="Times New Roman" w:hAnsi="Times New Roman" w:cs="Times New Roman"/>
        </w:rPr>
        <w:t xml:space="preserve">to his </w:t>
      </w:r>
      <w:r w:rsidR="00306FF6">
        <w:rPr>
          <w:rFonts w:ascii="Times New Roman" w:hAnsi="Times New Roman" w:cs="Times New Roman"/>
        </w:rPr>
        <w:t xml:space="preserve">good colleague William Sears </w:t>
      </w:r>
      <w:r w:rsidR="00845C84" w:rsidRPr="00C83268">
        <w:rPr>
          <w:rFonts w:ascii="Times New Roman" w:hAnsi="Times New Roman" w:cs="Times New Roman"/>
        </w:rPr>
        <w:t xml:space="preserve">with obsolete names. </w:t>
      </w:r>
      <w:r w:rsidR="00306FF6">
        <w:rPr>
          <w:rFonts w:ascii="Times New Roman" w:hAnsi="Times New Roman" w:cs="Times New Roman"/>
        </w:rPr>
        <w:t xml:space="preserve">Haag was </w:t>
      </w:r>
      <w:r w:rsidR="00306FF6" w:rsidRPr="00C83268">
        <w:rPr>
          <w:rFonts w:ascii="Times New Roman" w:hAnsi="Times New Roman" w:cs="Times New Roman"/>
        </w:rPr>
        <w:t xml:space="preserve">a longtime editor of the SEAC newsletter, </w:t>
      </w:r>
      <w:r w:rsidR="00306FF6">
        <w:rPr>
          <w:rFonts w:ascii="Times New Roman" w:hAnsi="Times New Roman" w:cs="Times New Roman"/>
        </w:rPr>
        <w:t>drafting an</w:t>
      </w:r>
      <w:r w:rsidR="00A33CCB">
        <w:rPr>
          <w:rFonts w:ascii="Times New Roman" w:hAnsi="Times New Roman" w:cs="Times New Roman"/>
        </w:rPr>
        <w:t xml:space="preserve">d publishing type descriptions </w:t>
      </w:r>
      <w:r w:rsidR="00306FF6" w:rsidRPr="00C83268">
        <w:rPr>
          <w:rFonts w:ascii="Times New Roman" w:hAnsi="Times New Roman" w:cs="Times New Roman"/>
        </w:rPr>
        <w:t>at the forefront of Southeastern typology</w:t>
      </w:r>
      <w:r w:rsidR="00A33CCB">
        <w:rPr>
          <w:rFonts w:ascii="Times New Roman" w:hAnsi="Times New Roman" w:cs="Times New Roman"/>
        </w:rPr>
        <w:t xml:space="preserve">. </w:t>
      </w:r>
      <w:r w:rsidR="0076062E" w:rsidRPr="00C83268">
        <w:rPr>
          <w:rFonts w:ascii="Times New Roman" w:hAnsi="Times New Roman" w:cs="Times New Roman"/>
        </w:rPr>
        <w:t xml:space="preserve">This is especially </w:t>
      </w:r>
      <w:r w:rsidR="00A83B7E" w:rsidRPr="00C83268">
        <w:rPr>
          <w:rFonts w:ascii="Times New Roman" w:hAnsi="Times New Roman" w:cs="Times New Roman"/>
        </w:rPr>
        <w:t>baffling</w:t>
      </w:r>
      <w:r w:rsidR="0076062E" w:rsidRPr="00C83268">
        <w:rPr>
          <w:rFonts w:ascii="Times New Roman" w:hAnsi="Times New Roman" w:cs="Times New Roman"/>
        </w:rPr>
        <w:t xml:space="preserve"> for exceedingly obscure</w:t>
      </w:r>
      <w:r w:rsidR="00940D68" w:rsidRPr="00C83268">
        <w:rPr>
          <w:rFonts w:ascii="Times New Roman" w:hAnsi="Times New Roman" w:cs="Times New Roman"/>
        </w:rPr>
        <w:t>, apparently one-off</w:t>
      </w:r>
      <w:r w:rsidR="0076062E" w:rsidRPr="00C83268">
        <w:rPr>
          <w:rFonts w:ascii="Times New Roman" w:hAnsi="Times New Roman" w:cs="Times New Roman"/>
        </w:rPr>
        <w:t xml:space="preserve"> names like Rose Red Filmed</w:t>
      </w:r>
      <w:r w:rsidR="00A33CCB">
        <w:rPr>
          <w:rFonts w:ascii="Times New Roman" w:hAnsi="Times New Roman" w:cs="Times New Roman"/>
        </w:rPr>
        <w:t xml:space="preserve"> (Figure</w:t>
      </w:r>
      <w:r w:rsidR="00187DC4">
        <w:rPr>
          <w:rFonts w:ascii="Times New Roman" w:hAnsi="Times New Roman" w:cs="Times New Roman"/>
        </w:rPr>
        <w:t xml:space="preserve"> 3</w:t>
      </w:r>
      <w:r w:rsidR="00A33CCB">
        <w:rPr>
          <w:rFonts w:ascii="Times New Roman" w:hAnsi="Times New Roman" w:cs="Times New Roman"/>
        </w:rPr>
        <w:t>)</w:t>
      </w:r>
      <w:r w:rsidR="0076062E" w:rsidRPr="00C83268">
        <w:rPr>
          <w:rFonts w:ascii="Times New Roman" w:hAnsi="Times New Roman" w:cs="Times New Roman"/>
        </w:rPr>
        <w:t>.</w:t>
      </w:r>
      <w:r w:rsidR="00D75D59">
        <w:rPr>
          <w:rFonts w:ascii="Times New Roman" w:hAnsi="Times New Roman" w:cs="Times New Roman"/>
        </w:rPr>
        <w:t xml:space="preserve"> </w:t>
      </w:r>
    </w:p>
    <w:p w14:paraId="0AD10D29" w14:textId="5DD266FF" w:rsidR="00845C84" w:rsidRPr="00C83268" w:rsidRDefault="00845C84" w:rsidP="008F06F4">
      <w:pPr>
        <w:spacing w:line="480" w:lineRule="auto"/>
        <w:rPr>
          <w:rFonts w:ascii="Times New Roman" w:hAnsi="Times New Roman" w:cs="Times New Roman"/>
        </w:rPr>
      </w:pPr>
      <w:r w:rsidRPr="00C83268">
        <w:rPr>
          <w:rFonts w:ascii="Times New Roman" w:hAnsi="Times New Roman" w:cs="Times New Roman"/>
        </w:rPr>
        <w:tab/>
      </w:r>
      <w:r w:rsidR="0076062E" w:rsidRPr="00C83268">
        <w:rPr>
          <w:rFonts w:ascii="Times New Roman" w:hAnsi="Times New Roman" w:cs="Times New Roman"/>
        </w:rPr>
        <w:t>For the past year,</w:t>
      </w:r>
      <w:r w:rsidRPr="00C83268">
        <w:rPr>
          <w:rFonts w:ascii="Times New Roman" w:hAnsi="Times New Roman" w:cs="Times New Roman"/>
        </w:rPr>
        <w:t xml:space="preserve"> </w:t>
      </w:r>
      <w:r w:rsidR="00A33CCB">
        <w:rPr>
          <w:rFonts w:ascii="Times New Roman" w:hAnsi="Times New Roman" w:cs="Times New Roman"/>
        </w:rPr>
        <w:t>we</w:t>
      </w:r>
      <w:r w:rsidRPr="00C83268">
        <w:rPr>
          <w:rFonts w:ascii="Times New Roman" w:hAnsi="Times New Roman" w:cs="Times New Roman"/>
        </w:rPr>
        <w:t xml:space="preserve"> have been bending the ear of any Southeaster</w:t>
      </w:r>
      <w:r w:rsidR="00A83B7E" w:rsidRPr="00C83268">
        <w:rPr>
          <w:rFonts w:ascii="Times New Roman" w:hAnsi="Times New Roman" w:cs="Times New Roman"/>
        </w:rPr>
        <w:t>n archaeologist who will listen</w:t>
      </w:r>
      <w:r w:rsidRPr="00C83268">
        <w:rPr>
          <w:rFonts w:ascii="Times New Roman" w:hAnsi="Times New Roman" w:cs="Times New Roman"/>
        </w:rPr>
        <w:t xml:space="preserve"> about</w:t>
      </w:r>
      <w:r w:rsidR="0076062E" w:rsidRPr="00C83268">
        <w:rPr>
          <w:rFonts w:ascii="Times New Roman" w:hAnsi="Times New Roman" w:cs="Times New Roman"/>
        </w:rPr>
        <w:t xml:space="preserve"> </w:t>
      </w:r>
      <w:r w:rsidRPr="00C83268">
        <w:rPr>
          <w:rFonts w:ascii="Times New Roman" w:hAnsi="Times New Roman" w:cs="Times New Roman"/>
        </w:rPr>
        <w:t xml:space="preserve">Rose Red Filmed. </w:t>
      </w:r>
      <w:r w:rsidR="00C96199" w:rsidRPr="00C83268">
        <w:rPr>
          <w:rFonts w:ascii="Times New Roman" w:hAnsi="Times New Roman" w:cs="Times New Roman"/>
        </w:rPr>
        <w:t>Who came up with it? When? To date, no one has heard of it, and t</w:t>
      </w:r>
      <w:r w:rsidR="0076062E" w:rsidRPr="00C83268">
        <w:rPr>
          <w:rFonts w:ascii="Times New Roman" w:hAnsi="Times New Roman" w:cs="Times New Roman"/>
        </w:rPr>
        <w:t xml:space="preserve">he name has never, to anyone’s knowledge, appeared in print. The </w:t>
      </w:r>
      <w:r w:rsidR="00A33CCB">
        <w:rPr>
          <w:rFonts w:ascii="Times New Roman" w:hAnsi="Times New Roman" w:cs="Times New Roman"/>
        </w:rPr>
        <w:t>examples</w:t>
      </w:r>
      <w:r w:rsidR="00A33CCB" w:rsidRPr="00C83268">
        <w:rPr>
          <w:rFonts w:ascii="Times New Roman" w:hAnsi="Times New Roman" w:cs="Times New Roman"/>
        </w:rPr>
        <w:t xml:space="preserve"> </w:t>
      </w:r>
      <w:r w:rsidR="00A83B7E" w:rsidRPr="00C83268">
        <w:rPr>
          <w:rFonts w:ascii="Times New Roman" w:hAnsi="Times New Roman" w:cs="Times New Roman"/>
        </w:rPr>
        <w:t>in our collection</w:t>
      </w:r>
      <w:r w:rsidR="0076062E" w:rsidRPr="00C83268">
        <w:rPr>
          <w:rFonts w:ascii="Times New Roman" w:hAnsi="Times New Roman" w:cs="Times New Roman"/>
        </w:rPr>
        <w:t>, recovered on the LMS, would now be identified as Old Town Red</w:t>
      </w:r>
      <w:r w:rsidR="00940D68" w:rsidRPr="00C83268">
        <w:rPr>
          <w:rFonts w:ascii="Times New Roman" w:hAnsi="Times New Roman" w:cs="Times New Roman"/>
        </w:rPr>
        <w:t>.</w:t>
      </w:r>
      <w:r w:rsidR="0076062E" w:rsidRPr="00C83268">
        <w:rPr>
          <w:rFonts w:ascii="Times New Roman" w:hAnsi="Times New Roman" w:cs="Times New Roman"/>
        </w:rPr>
        <w:t xml:space="preserve"> The name does seem</w:t>
      </w:r>
      <w:r w:rsidRPr="00C83268">
        <w:rPr>
          <w:rFonts w:ascii="Times New Roman" w:hAnsi="Times New Roman" w:cs="Times New Roman"/>
        </w:rPr>
        <w:t xml:space="preserve"> to follow the established </w:t>
      </w:r>
      <w:r w:rsidR="0076062E" w:rsidRPr="00C83268">
        <w:rPr>
          <w:rFonts w:ascii="Times New Roman" w:hAnsi="Times New Roman" w:cs="Times New Roman"/>
        </w:rPr>
        <w:t>convention</w:t>
      </w:r>
      <w:r w:rsidRPr="00C83268">
        <w:rPr>
          <w:rFonts w:ascii="Times New Roman" w:hAnsi="Times New Roman" w:cs="Times New Roman"/>
        </w:rPr>
        <w:t xml:space="preserve"> of geographic name + modifier + constant. If Rose does refer to geography, it is likely relating to Rose Mound, a site that was part of the LMS. One </w:t>
      </w:r>
      <w:r w:rsidRPr="00C83268">
        <w:rPr>
          <w:rFonts w:ascii="Times New Roman" w:hAnsi="Times New Roman" w:cs="Times New Roman"/>
        </w:rPr>
        <w:lastRenderedPageBreak/>
        <w:t>of the “Rose Red” sherds in the type collection is from Rose Mound. Interestingly, the percentage of red-filmed ware is not act</w:t>
      </w:r>
      <w:r w:rsidR="00C96199" w:rsidRPr="00C83268">
        <w:rPr>
          <w:rFonts w:ascii="Times New Roman" w:hAnsi="Times New Roman" w:cs="Times New Roman"/>
        </w:rPr>
        <w:t>ually very high at this</w:t>
      </w:r>
      <w:r w:rsidRPr="00C83268">
        <w:rPr>
          <w:rFonts w:ascii="Times New Roman" w:hAnsi="Times New Roman" w:cs="Times New Roman"/>
        </w:rPr>
        <w:t xml:space="preserve"> site compared to other sites within the survey. However, it</w:t>
      </w:r>
      <w:r w:rsidR="00E31F69" w:rsidRPr="00C83268">
        <w:rPr>
          <w:rFonts w:ascii="Times New Roman" w:hAnsi="Times New Roman" w:cs="Times New Roman"/>
        </w:rPr>
        <w:t xml:space="preserve"> has long history of excavation and pot</w:t>
      </w:r>
      <w:r w:rsidR="00940D68" w:rsidRPr="00C83268">
        <w:rPr>
          <w:rFonts w:ascii="Times New Roman" w:hAnsi="Times New Roman" w:cs="Times New Roman"/>
        </w:rPr>
        <w:t>-</w:t>
      </w:r>
      <w:r w:rsidR="00E31F69" w:rsidRPr="00C83268">
        <w:rPr>
          <w:rFonts w:ascii="Times New Roman" w:hAnsi="Times New Roman" w:cs="Times New Roman"/>
        </w:rPr>
        <w:t>hunting. M</w:t>
      </w:r>
      <w:r w:rsidRPr="00C83268">
        <w:rPr>
          <w:rFonts w:ascii="Times New Roman" w:hAnsi="Times New Roman" w:cs="Times New Roman"/>
        </w:rPr>
        <w:t xml:space="preserve">any unique vessels </w:t>
      </w:r>
      <w:r w:rsidR="00E31F69" w:rsidRPr="00C83268">
        <w:rPr>
          <w:rFonts w:ascii="Times New Roman" w:hAnsi="Times New Roman" w:cs="Times New Roman"/>
        </w:rPr>
        <w:t xml:space="preserve">with zoned red filming </w:t>
      </w:r>
      <w:r w:rsidRPr="00C83268">
        <w:rPr>
          <w:rFonts w:ascii="Times New Roman" w:hAnsi="Times New Roman" w:cs="Times New Roman"/>
        </w:rPr>
        <w:t xml:space="preserve">were recovered within the mound by C. B. Moore </w:t>
      </w:r>
      <w:r w:rsidR="000A0C21" w:rsidRPr="00C83268">
        <w:rPr>
          <w:rFonts w:ascii="Times New Roman" w:hAnsi="Times New Roman" w:cs="Times New Roman"/>
        </w:rPr>
        <w:t xml:space="preserve">and </w:t>
      </w:r>
      <w:r w:rsidR="000A0C21" w:rsidRPr="00891141">
        <w:rPr>
          <w:rFonts w:ascii="Times New Roman" w:hAnsi="Times New Roman" w:cs="Times New Roman"/>
        </w:rPr>
        <w:t>other</w:t>
      </w:r>
      <w:r w:rsidR="00EF5309">
        <w:rPr>
          <w:rFonts w:ascii="Times New Roman" w:hAnsi="Times New Roman" w:cs="Times New Roman"/>
        </w:rPr>
        <w:t>s</w:t>
      </w:r>
      <w:r w:rsidR="000A0C21" w:rsidRPr="00C83268">
        <w:rPr>
          <w:rFonts w:ascii="Times New Roman" w:hAnsi="Times New Roman" w:cs="Times New Roman"/>
        </w:rPr>
        <w:t xml:space="preserve"> </w:t>
      </w:r>
      <w:r w:rsidRPr="00C83268">
        <w:rPr>
          <w:rFonts w:ascii="Times New Roman" w:hAnsi="Times New Roman" w:cs="Times New Roman"/>
        </w:rPr>
        <w:t>in the early 20</w:t>
      </w:r>
      <w:r w:rsidRPr="00C83268">
        <w:rPr>
          <w:rFonts w:ascii="Times New Roman" w:hAnsi="Times New Roman" w:cs="Times New Roman"/>
          <w:vertAlign w:val="superscript"/>
        </w:rPr>
        <w:t>th</w:t>
      </w:r>
      <w:r w:rsidR="00E31F69" w:rsidRPr="00C83268">
        <w:rPr>
          <w:rFonts w:ascii="Times New Roman" w:hAnsi="Times New Roman" w:cs="Times New Roman"/>
        </w:rPr>
        <w:t xml:space="preserve"> c</w:t>
      </w:r>
      <w:r w:rsidRPr="00C83268">
        <w:rPr>
          <w:rFonts w:ascii="Times New Roman" w:hAnsi="Times New Roman" w:cs="Times New Roman"/>
        </w:rPr>
        <w:t xml:space="preserve">. So it could be that the name </w:t>
      </w:r>
      <w:r w:rsidR="0012674E">
        <w:rPr>
          <w:rFonts w:ascii="Times New Roman" w:hAnsi="Times New Roman" w:cs="Times New Roman"/>
        </w:rPr>
        <w:t xml:space="preserve">came from </w:t>
      </w:r>
      <w:r w:rsidR="00C96199" w:rsidRPr="00C83268">
        <w:rPr>
          <w:rFonts w:ascii="Times New Roman" w:hAnsi="Times New Roman" w:cs="Times New Roman"/>
        </w:rPr>
        <w:t xml:space="preserve">knowledge of </w:t>
      </w:r>
      <w:r w:rsidRPr="00C83268">
        <w:rPr>
          <w:rFonts w:ascii="Times New Roman" w:hAnsi="Times New Roman" w:cs="Times New Roman"/>
        </w:rPr>
        <w:t xml:space="preserve">those complete vessels rather than the surface </w:t>
      </w:r>
      <w:r w:rsidR="00E31F69" w:rsidRPr="00C83268">
        <w:rPr>
          <w:rFonts w:ascii="Times New Roman" w:hAnsi="Times New Roman" w:cs="Times New Roman"/>
        </w:rPr>
        <w:t xml:space="preserve">finds </w:t>
      </w:r>
      <w:r w:rsidRPr="00C83268">
        <w:rPr>
          <w:rFonts w:ascii="Times New Roman" w:hAnsi="Times New Roman" w:cs="Times New Roman"/>
        </w:rPr>
        <w:t xml:space="preserve">recovered during the Lower Mississippi Survey. </w:t>
      </w:r>
    </w:p>
    <w:p w14:paraId="41C56E4B" w14:textId="2B04BA90" w:rsidR="00E31F69" w:rsidRDefault="00E31F69" w:rsidP="008F06F4">
      <w:pPr>
        <w:spacing w:line="480" w:lineRule="auto"/>
        <w:rPr>
          <w:rFonts w:ascii="Times New Roman" w:hAnsi="Times New Roman" w:cs="Times New Roman"/>
        </w:rPr>
      </w:pPr>
      <w:r w:rsidRPr="00C83268">
        <w:rPr>
          <w:rFonts w:ascii="Times New Roman" w:hAnsi="Times New Roman" w:cs="Times New Roman"/>
        </w:rPr>
        <w:tab/>
        <w:t xml:space="preserve">Alternately, the name could be an example of </w:t>
      </w:r>
      <w:r w:rsidR="00B8164D">
        <w:rPr>
          <w:rFonts w:ascii="Times New Roman" w:hAnsi="Times New Roman" w:cs="Times New Roman"/>
        </w:rPr>
        <w:t>someone going rogue (</w:t>
      </w:r>
      <w:r w:rsidR="00A33CCB">
        <w:rPr>
          <w:rFonts w:ascii="Times New Roman" w:hAnsi="Times New Roman" w:cs="Times New Roman"/>
        </w:rPr>
        <w:t>or</w:t>
      </w:r>
      <w:r w:rsidR="00A33CCB" w:rsidRPr="00C83268">
        <w:rPr>
          <w:rFonts w:ascii="Times New Roman" w:hAnsi="Times New Roman" w:cs="Times New Roman"/>
        </w:rPr>
        <w:t xml:space="preserve"> </w:t>
      </w:r>
      <w:r w:rsidRPr="00C83268">
        <w:rPr>
          <w:rFonts w:ascii="Times New Roman" w:hAnsi="Times New Roman" w:cs="Times New Roman"/>
          <w:i/>
        </w:rPr>
        <w:t>rouge</w:t>
      </w:r>
      <w:r w:rsidR="00B8164D">
        <w:rPr>
          <w:rFonts w:ascii="Times New Roman" w:hAnsi="Times New Roman" w:cs="Times New Roman"/>
          <w:i/>
        </w:rPr>
        <w:t>)</w:t>
      </w:r>
      <w:r w:rsidR="00C96199" w:rsidRPr="00C83268">
        <w:rPr>
          <w:rFonts w:ascii="Times New Roman" w:hAnsi="Times New Roman" w:cs="Times New Roman"/>
        </w:rPr>
        <w:t>, and attempting to establish a competing</w:t>
      </w:r>
      <w:r w:rsidRPr="00C83268">
        <w:rPr>
          <w:rFonts w:ascii="Times New Roman" w:hAnsi="Times New Roman" w:cs="Times New Roman"/>
        </w:rPr>
        <w:t xml:space="preserve"> evocative name á la Old Town Red, which </w:t>
      </w:r>
      <w:r w:rsidR="00C96199" w:rsidRPr="00C83268">
        <w:rPr>
          <w:rFonts w:ascii="Times New Roman" w:hAnsi="Times New Roman" w:cs="Times New Roman"/>
        </w:rPr>
        <w:t>Griffin</w:t>
      </w:r>
      <w:r w:rsidR="00940D68" w:rsidRPr="00C83268">
        <w:rPr>
          <w:rFonts w:ascii="Times New Roman" w:hAnsi="Times New Roman" w:cs="Times New Roman"/>
        </w:rPr>
        <w:t xml:space="preserve"> </w:t>
      </w:r>
      <w:r w:rsidR="00A33CCB">
        <w:rPr>
          <w:rFonts w:ascii="Times New Roman" w:hAnsi="Times New Roman" w:cs="Times New Roman"/>
        </w:rPr>
        <w:t xml:space="preserve">had </w:t>
      </w:r>
      <w:r w:rsidR="00940D68" w:rsidRPr="00C83268">
        <w:rPr>
          <w:rFonts w:ascii="Times New Roman" w:hAnsi="Times New Roman" w:cs="Times New Roman"/>
        </w:rPr>
        <w:t xml:space="preserve">made </w:t>
      </w:r>
      <w:r w:rsidR="00A33CCB">
        <w:rPr>
          <w:rFonts w:ascii="Times New Roman" w:hAnsi="Times New Roman" w:cs="Times New Roman"/>
        </w:rPr>
        <w:t xml:space="preserve">around the same time </w:t>
      </w:r>
      <w:r w:rsidR="00940D68" w:rsidRPr="00C83268">
        <w:rPr>
          <w:rFonts w:ascii="Times New Roman" w:hAnsi="Times New Roman" w:cs="Times New Roman"/>
        </w:rPr>
        <w:t>as a play on words</w:t>
      </w:r>
      <w:r w:rsidR="00C96199" w:rsidRPr="00C83268">
        <w:rPr>
          <w:rFonts w:ascii="Times New Roman" w:hAnsi="Times New Roman" w:cs="Times New Roman"/>
        </w:rPr>
        <w:t xml:space="preserve"> for</w:t>
      </w:r>
      <w:r w:rsidRPr="00C83268">
        <w:rPr>
          <w:rFonts w:ascii="Times New Roman" w:hAnsi="Times New Roman" w:cs="Times New Roman"/>
        </w:rPr>
        <w:t xml:space="preserve"> “painting the old town red.” </w:t>
      </w:r>
      <w:r w:rsidR="00C96199" w:rsidRPr="00C83268">
        <w:rPr>
          <w:rFonts w:ascii="Times New Roman" w:hAnsi="Times New Roman" w:cs="Times New Roman"/>
        </w:rPr>
        <w:t>(Phillips 1970:145).</w:t>
      </w:r>
      <w:r w:rsidR="00A33CCB">
        <w:rPr>
          <w:rFonts w:ascii="Times New Roman" w:hAnsi="Times New Roman" w:cs="Times New Roman"/>
        </w:rPr>
        <w:t xml:space="preserve"> He was able to justify the name by the presence of the Old Town site in the LMS.</w:t>
      </w:r>
      <w:r w:rsidR="00C96199" w:rsidRPr="00C83268">
        <w:rPr>
          <w:rFonts w:ascii="Times New Roman" w:hAnsi="Times New Roman" w:cs="Times New Roman"/>
        </w:rPr>
        <w:t xml:space="preserve"> </w:t>
      </w:r>
      <w:r w:rsidRPr="00C83268">
        <w:rPr>
          <w:rFonts w:ascii="Times New Roman" w:hAnsi="Times New Roman" w:cs="Times New Roman"/>
        </w:rPr>
        <w:t xml:space="preserve">The name Old Town </w:t>
      </w:r>
      <w:r w:rsidR="00C96199" w:rsidRPr="00C83268">
        <w:rPr>
          <w:rFonts w:ascii="Times New Roman" w:hAnsi="Times New Roman" w:cs="Times New Roman"/>
        </w:rPr>
        <w:t xml:space="preserve">Red </w:t>
      </w:r>
      <w:r w:rsidRPr="00C83268">
        <w:rPr>
          <w:rFonts w:ascii="Times New Roman" w:hAnsi="Times New Roman" w:cs="Times New Roman"/>
        </w:rPr>
        <w:t>was in use by the Survey at least as early as 1947, and was published in the</w:t>
      </w:r>
      <w:r w:rsidR="00B8164D">
        <w:rPr>
          <w:rFonts w:ascii="Times New Roman" w:hAnsi="Times New Roman" w:cs="Times New Roman"/>
        </w:rPr>
        <w:t xml:space="preserve"> LMS</w:t>
      </w:r>
      <w:r w:rsidRPr="00C83268">
        <w:rPr>
          <w:rFonts w:ascii="Times New Roman" w:hAnsi="Times New Roman" w:cs="Times New Roman"/>
        </w:rPr>
        <w:t xml:space="preserve"> report in 1951. </w:t>
      </w:r>
      <w:r w:rsidR="00C96199" w:rsidRPr="00C83268">
        <w:rPr>
          <w:rFonts w:ascii="Times New Roman" w:hAnsi="Times New Roman" w:cs="Times New Roman"/>
        </w:rPr>
        <w:t>This leave</w:t>
      </w:r>
      <w:r w:rsidR="00F3689C" w:rsidRPr="00C83268">
        <w:rPr>
          <w:rFonts w:ascii="Times New Roman" w:hAnsi="Times New Roman" w:cs="Times New Roman"/>
        </w:rPr>
        <w:t xml:space="preserve">s </w:t>
      </w:r>
      <w:r w:rsidR="002C24CA">
        <w:rPr>
          <w:rFonts w:ascii="Times New Roman" w:hAnsi="Times New Roman" w:cs="Times New Roman"/>
        </w:rPr>
        <w:t xml:space="preserve">the name </w:t>
      </w:r>
      <w:r w:rsidR="00F3689C" w:rsidRPr="00C83268">
        <w:rPr>
          <w:rFonts w:ascii="Times New Roman" w:hAnsi="Times New Roman" w:cs="Times New Roman"/>
        </w:rPr>
        <w:t>Rose Red Filmed well out of play by the mid 1950s,</w:t>
      </w:r>
      <w:r w:rsidR="00940D68" w:rsidRPr="00C83268">
        <w:rPr>
          <w:rFonts w:ascii="Times New Roman" w:hAnsi="Times New Roman" w:cs="Times New Roman"/>
        </w:rPr>
        <w:t xml:space="preserve"> when these sherds showed up in Florida</w:t>
      </w:r>
      <w:r w:rsidR="00F3689C" w:rsidRPr="00C83268">
        <w:rPr>
          <w:rFonts w:ascii="Times New Roman" w:hAnsi="Times New Roman" w:cs="Times New Roman"/>
        </w:rPr>
        <w:t>.</w:t>
      </w:r>
    </w:p>
    <w:p w14:paraId="51274A1D" w14:textId="6B5310A0" w:rsidR="00187DC4" w:rsidRPr="00187DC4" w:rsidRDefault="00187DC4" w:rsidP="008F06F4">
      <w:pPr>
        <w:spacing w:line="480" w:lineRule="auto"/>
        <w:rPr>
          <w:rFonts w:ascii="Times New Roman" w:hAnsi="Times New Roman" w:cs="Times New Roman"/>
          <w:b/>
        </w:rPr>
      </w:pPr>
      <w:r w:rsidRPr="00187DC4">
        <w:rPr>
          <w:rFonts w:ascii="Times New Roman" w:hAnsi="Times New Roman" w:cs="Times New Roman"/>
          <w:b/>
        </w:rPr>
        <w:t>Conclusion</w:t>
      </w:r>
    </w:p>
    <w:p w14:paraId="42F29129" w14:textId="33E07DC3" w:rsidR="00A21EE4" w:rsidRPr="00C83268" w:rsidRDefault="00F3689C" w:rsidP="00A21EE4">
      <w:pPr>
        <w:spacing w:line="480" w:lineRule="auto"/>
        <w:rPr>
          <w:rFonts w:ascii="Times New Roman" w:hAnsi="Times New Roman" w:cs="Times New Roman"/>
        </w:rPr>
      </w:pPr>
      <w:r w:rsidRPr="00C83268">
        <w:rPr>
          <w:rFonts w:ascii="Times New Roman" w:hAnsi="Times New Roman" w:cs="Times New Roman"/>
        </w:rPr>
        <w:tab/>
        <w:t xml:space="preserve">What this study collection </w:t>
      </w:r>
      <w:r w:rsidR="00B8164D">
        <w:rPr>
          <w:rFonts w:ascii="Times New Roman" w:hAnsi="Times New Roman" w:cs="Times New Roman"/>
        </w:rPr>
        <w:t>teaches</w:t>
      </w:r>
      <w:r w:rsidRPr="00C83268">
        <w:rPr>
          <w:rFonts w:ascii="Times New Roman" w:hAnsi="Times New Roman" w:cs="Times New Roman"/>
        </w:rPr>
        <w:t xml:space="preserve"> is that certain ware names have been more durable than others, but it’s unpredictable. </w:t>
      </w:r>
      <w:r w:rsidR="00A21EE4" w:rsidRPr="00C83268">
        <w:rPr>
          <w:rFonts w:ascii="Times New Roman" w:hAnsi="Times New Roman" w:cs="Times New Roman"/>
        </w:rPr>
        <w:t>The gradual changes to these type names in the system over the intervening 80 years are reflective of the complexity of pottery in the</w:t>
      </w:r>
      <w:r w:rsidR="00A33CCB">
        <w:rPr>
          <w:rFonts w:ascii="Times New Roman" w:hAnsi="Times New Roman" w:cs="Times New Roman"/>
        </w:rPr>
        <w:t xml:space="preserve"> Lower Mississippi Valley</w:t>
      </w:r>
      <w:r w:rsidR="00A21EE4" w:rsidRPr="00C83268">
        <w:rPr>
          <w:rFonts w:ascii="Times New Roman" w:hAnsi="Times New Roman" w:cs="Times New Roman"/>
        </w:rPr>
        <w:t xml:space="preserve">, the range of </w:t>
      </w:r>
      <w:r w:rsidR="00A33CCB">
        <w:rPr>
          <w:rFonts w:ascii="Times New Roman" w:hAnsi="Times New Roman" w:cs="Times New Roman"/>
        </w:rPr>
        <w:t xml:space="preserve">artifact and site-based </w:t>
      </w:r>
      <w:r w:rsidR="00A21EE4" w:rsidRPr="00C83268">
        <w:rPr>
          <w:rFonts w:ascii="Times New Roman" w:hAnsi="Times New Roman" w:cs="Times New Roman"/>
        </w:rPr>
        <w:t>variation</w:t>
      </w:r>
      <w:r w:rsidR="007B095F" w:rsidRPr="00C83268">
        <w:rPr>
          <w:rFonts w:ascii="Times New Roman" w:hAnsi="Times New Roman" w:cs="Times New Roman"/>
        </w:rPr>
        <w:t>,</w:t>
      </w:r>
      <w:r w:rsidR="00A21EE4" w:rsidRPr="00C83268">
        <w:rPr>
          <w:rFonts w:ascii="Times New Roman" w:hAnsi="Times New Roman" w:cs="Times New Roman"/>
        </w:rPr>
        <w:t xml:space="preserve"> and the tremendous amount of research that has taken place. Subsequent generations of archaeol</w:t>
      </w:r>
      <w:r w:rsidR="00940D68" w:rsidRPr="00C83268">
        <w:rPr>
          <w:rFonts w:ascii="Times New Roman" w:hAnsi="Times New Roman" w:cs="Times New Roman"/>
        </w:rPr>
        <w:t xml:space="preserve">ogists have filled in </w:t>
      </w:r>
      <w:r w:rsidR="00A21EE4" w:rsidRPr="00C83268">
        <w:rPr>
          <w:rFonts w:ascii="Times New Roman" w:hAnsi="Times New Roman" w:cs="Times New Roman"/>
        </w:rPr>
        <w:t>geographic or chronological links between ware types once thought distinct, and recognized patterned variation in types once glossed identically.</w:t>
      </w:r>
    </w:p>
    <w:p w14:paraId="585017E3" w14:textId="2F08D12A" w:rsidR="00940D68" w:rsidRPr="00C83268" w:rsidRDefault="00A21EE4" w:rsidP="00493978">
      <w:pPr>
        <w:spacing w:line="480" w:lineRule="auto"/>
        <w:rPr>
          <w:rFonts w:ascii="Times New Roman" w:hAnsi="Times New Roman" w:cs="Times New Roman"/>
        </w:rPr>
      </w:pPr>
      <w:r w:rsidRPr="00C83268">
        <w:rPr>
          <w:rFonts w:ascii="Times New Roman" w:hAnsi="Times New Roman" w:cs="Times New Roman"/>
        </w:rPr>
        <w:tab/>
        <w:t>One must resist the impulse to assume a natural or inherent categorization of pottery or other artifact classes. In many ways our typological shifts are analogous to those taking pl</w:t>
      </w:r>
      <w:r w:rsidR="00E56025">
        <w:rPr>
          <w:rFonts w:ascii="Times New Roman" w:hAnsi="Times New Roman" w:cs="Times New Roman"/>
        </w:rPr>
        <w:t xml:space="preserve">ace in </w:t>
      </w:r>
      <w:r w:rsidR="00E56025">
        <w:rPr>
          <w:rFonts w:ascii="Times New Roman" w:hAnsi="Times New Roman" w:cs="Times New Roman"/>
        </w:rPr>
        <w:lastRenderedPageBreak/>
        <w:t xml:space="preserve">the biological sciences. </w:t>
      </w:r>
      <w:r w:rsidR="000A0C21" w:rsidRPr="00C83268">
        <w:rPr>
          <w:rFonts w:ascii="Times New Roman" w:hAnsi="Times New Roman" w:cs="Times New Roman"/>
        </w:rPr>
        <w:t>I</w:t>
      </w:r>
      <w:r w:rsidRPr="00C83268">
        <w:rPr>
          <w:rFonts w:ascii="Times New Roman" w:hAnsi="Times New Roman" w:cs="Times New Roman"/>
        </w:rPr>
        <w:t>ncreasi</w:t>
      </w:r>
      <w:r w:rsidR="000A0C21" w:rsidRPr="00C83268">
        <w:rPr>
          <w:rFonts w:ascii="Times New Roman" w:hAnsi="Times New Roman" w:cs="Times New Roman"/>
        </w:rPr>
        <w:t>ngly</w:t>
      </w:r>
      <w:r w:rsidRPr="00C83268">
        <w:rPr>
          <w:rFonts w:ascii="Times New Roman" w:hAnsi="Times New Roman" w:cs="Times New Roman"/>
        </w:rPr>
        <w:t xml:space="preserve"> biologists determine “relatedness” via DNA</w:t>
      </w:r>
      <w:r w:rsidR="00940D68" w:rsidRPr="00C83268">
        <w:rPr>
          <w:rFonts w:ascii="Times New Roman" w:hAnsi="Times New Roman" w:cs="Times New Roman"/>
        </w:rPr>
        <w:t xml:space="preserve"> rather than appearance</w:t>
      </w:r>
      <w:r w:rsidRPr="00C83268">
        <w:rPr>
          <w:rFonts w:ascii="Times New Roman" w:hAnsi="Times New Roman" w:cs="Times New Roman"/>
        </w:rPr>
        <w:t xml:space="preserve">. For archaeology, visual attributes were historically critical to assess relatedness, but now microscopic or elemental variability is also </w:t>
      </w:r>
      <w:r w:rsidR="000A0C21" w:rsidRPr="00C83268">
        <w:rPr>
          <w:rFonts w:ascii="Times New Roman" w:hAnsi="Times New Roman" w:cs="Times New Roman"/>
        </w:rPr>
        <w:t>often</w:t>
      </w:r>
      <w:r w:rsidRPr="00C83268">
        <w:rPr>
          <w:rFonts w:ascii="Times New Roman" w:hAnsi="Times New Roman" w:cs="Times New Roman"/>
        </w:rPr>
        <w:t xml:space="preserve"> being used to group pottery</w:t>
      </w:r>
      <w:r w:rsidR="0012674E">
        <w:rPr>
          <w:rFonts w:ascii="Times New Roman" w:hAnsi="Times New Roman" w:cs="Times New Roman"/>
        </w:rPr>
        <w:t xml:space="preserve"> in new ways.</w:t>
      </w:r>
      <w:r w:rsidR="003A794D" w:rsidRPr="00C83268">
        <w:rPr>
          <w:rFonts w:ascii="Times New Roman" w:hAnsi="Times New Roman" w:cs="Times New Roman"/>
        </w:rPr>
        <w:t xml:space="preserve"> </w:t>
      </w:r>
    </w:p>
    <w:p w14:paraId="4DCD8474" w14:textId="721FC58B" w:rsidR="00440295" w:rsidRDefault="00940D68" w:rsidP="003A794D">
      <w:pPr>
        <w:spacing w:line="480" w:lineRule="auto"/>
        <w:rPr>
          <w:rFonts w:ascii="Times New Roman" w:hAnsi="Times New Roman" w:cs="Times New Roman"/>
        </w:rPr>
      </w:pPr>
      <w:r w:rsidRPr="00C83268">
        <w:rPr>
          <w:rFonts w:ascii="Times New Roman" w:hAnsi="Times New Roman" w:cs="Times New Roman"/>
        </w:rPr>
        <w:tab/>
      </w:r>
      <w:r w:rsidR="00493978" w:rsidRPr="00C83268">
        <w:rPr>
          <w:rFonts w:ascii="Times New Roman" w:hAnsi="Times New Roman" w:cs="Times New Roman"/>
        </w:rPr>
        <w:t>For expediency, we use, and we teach types as fixed categories. But, recognizing that the names we use today are mutable is a critical way to emphasize that the discipline functions within a constant state of evolution, and all is subject to revision.</w:t>
      </w:r>
      <w:r w:rsidRPr="00C83268">
        <w:rPr>
          <w:rFonts w:ascii="Times New Roman" w:hAnsi="Times New Roman" w:cs="Times New Roman"/>
        </w:rPr>
        <w:t xml:space="preserve"> </w:t>
      </w:r>
      <w:r w:rsidR="008D63FF">
        <w:rPr>
          <w:rFonts w:ascii="Times New Roman" w:hAnsi="Times New Roman" w:cs="Times New Roman"/>
        </w:rPr>
        <w:t xml:space="preserve">We now recognize the hubris of labeling </w:t>
      </w:r>
      <w:r w:rsidR="00A33CCB">
        <w:rPr>
          <w:rFonts w:ascii="Times New Roman" w:hAnsi="Times New Roman" w:cs="Times New Roman"/>
        </w:rPr>
        <w:t xml:space="preserve">artifacts </w:t>
      </w:r>
      <w:r w:rsidR="008D63FF">
        <w:rPr>
          <w:rFonts w:ascii="Times New Roman" w:hAnsi="Times New Roman" w:cs="Times New Roman"/>
        </w:rPr>
        <w:t xml:space="preserve">with permanent ink. </w:t>
      </w:r>
      <w:r w:rsidR="00A33CCB">
        <w:rPr>
          <w:rFonts w:ascii="Times New Roman" w:hAnsi="Times New Roman" w:cs="Times New Roman"/>
        </w:rPr>
        <w:t>At the same time, these old labels</w:t>
      </w:r>
      <w:r w:rsidR="00925264">
        <w:rPr>
          <w:rFonts w:ascii="Times New Roman" w:hAnsi="Times New Roman" w:cs="Times New Roman"/>
        </w:rPr>
        <w:t xml:space="preserve">, </w:t>
      </w:r>
      <w:proofErr w:type="spellStart"/>
      <w:r w:rsidR="00925264">
        <w:rPr>
          <w:rFonts w:ascii="Times New Roman" w:hAnsi="Times New Roman" w:cs="Times New Roman"/>
        </w:rPr>
        <w:t>boldy</w:t>
      </w:r>
      <w:proofErr w:type="spellEnd"/>
      <w:r w:rsidR="00925264">
        <w:rPr>
          <w:rFonts w:ascii="Times New Roman" w:hAnsi="Times New Roman" w:cs="Times New Roman"/>
        </w:rPr>
        <w:t xml:space="preserve"> writ, maintain the material traces of key historical moments in our discipline, a record of revisions and legacies that deserve scholarship in their own right. </w:t>
      </w:r>
    </w:p>
    <w:p w14:paraId="52C41A2D" w14:textId="77777777" w:rsidR="009D6C4F" w:rsidRPr="009D6C4F" w:rsidRDefault="009D6C4F" w:rsidP="009D6C4F">
      <w:pPr>
        <w:pStyle w:val="Bibliography"/>
        <w:rPr>
          <w:rFonts w:ascii="Times New Roman" w:hAnsi="Times New Roman" w:cs="Times New Roman"/>
        </w:rPr>
      </w:pPr>
      <w:r w:rsidRPr="00187DC4">
        <w:rPr>
          <w:rFonts w:ascii="Times New Roman" w:hAnsi="Times New Roman" w:cs="Times New Roman"/>
          <w:b/>
        </w:rPr>
        <w:t>References Cited</w:t>
      </w:r>
      <w:r>
        <w:fldChar w:fldCharType="begin"/>
      </w:r>
      <w:r>
        <w:instrText xml:space="preserve"> ADDIN ZOTERO_BIBL {"uncited":[],"omitted":[],"custom":[]} CSL_BIBLIOGRAPHY </w:instrText>
      </w:r>
      <w:r>
        <w:fldChar w:fldCharType="separate"/>
      </w:r>
      <w:r w:rsidRPr="009D6C4F">
        <w:rPr>
          <w:rFonts w:ascii="Times New Roman" w:hAnsi="Times New Roman" w:cs="Times New Roman"/>
        </w:rPr>
        <w:br/>
        <w:t>Ford, James A., and James B. Griffin</w:t>
      </w:r>
      <w:r w:rsidRPr="009D6C4F">
        <w:rPr>
          <w:rFonts w:ascii="Times New Roman" w:hAnsi="Times New Roman" w:cs="Times New Roman"/>
        </w:rPr>
        <w:br/>
        <w:t xml:space="preserve"> 1937</w:t>
      </w:r>
      <w:r w:rsidRPr="009D6C4F">
        <w:rPr>
          <w:rFonts w:ascii="Times New Roman" w:hAnsi="Times New Roman" w:cs="Times New Roman"/>
        </w:rPr>
        <w:tab/>
        <w:t xml:space="preserve">[A proposal for] Conference on Pottery Nomenclature for the Southeastern United States. </w:t>
      </w:r>
      <w:r w:rsidRPr="009D6C4F">
        <w:rPr>
          <w:rFonts w:ascii="Times New Roman" w:hAnsi="Times New Roman" w:cs="Times New Roman"/>
          <w:i/>
          <w:iCs/>
        </w:rPr>
        <w:t>Southeastern Archaeological Conference Newsletter</w:t>
      </w:r>
      <w:r w:rsidRPr="009D6C4F">
        <w:rPr>
          <w:rFonts w:ascii="Times New Roman" w:hAnsi="Times New Roman" w:cs="Times New Roman"/>
        </w:rPr>
        <w:t xml:space="preserve"> 7(1):5–9.</w:t>
      </w:r>
    </w:p>
    <w:p w14:paraId="482D11FB"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t xml:space="preserve"> 1938</w:t>
      </w:r>
      <w:r w:rsidRPr="009D6C4F">
        <w:rPr>
          <w:rFonts w:ascii="Times New Roman" w:hAnsi="Times New Roman" w:cs="Times New Roman"/>
        </w:rPr>
        <w:tab/>
        <w:t xml:space="preserve">Report on the Conference on Southeastern Pottery Typology. </w:t>
      </w:r>
      <w:r w:rsidRPr="009D6C4F">
        <w:rPr>
          <w:rFonts w:ascii="Times New Roman" w:hAnsi="Times New Roman" w:cs="Times New Roman"/>
          <w:i/>
          <w:iCs/>
        </w:rPr>
        <w:t>Southeastern Archaeological Conference Newsletter</w:t>
      </w:r>
      <w:r w:rsidRPr="009D6C4F">
        <w:rPr>
          <w:rFonts w:ascii="Times New Roman" w:hAnsi="Times New Roman" w:cs="Times New Roman"/>
        </w:rPr>
        <w:t xml:space="preserve"> 7(1):10–22.</w:t>
      </w:r>
    </w:p>
    <w:p w14:paraId="041797AA"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t>Ford, James A., and Julian H. Steward</w:t>
      </w:r>
      <w:r w:rsidRPr="009D6C4F">
        <w:rPr>
          <w:rFonts w:ascii="Times New Roman" w:hAnsi="Times New Roman" w:cs="Times New Roman"/>
        </w:rPr>
        <w:br/>
        <w:t xml:space="preserve"> 1954</w:t>
      </w:r>
      <w:r w:rsidRPr="009D6C4F">
        <w:rPr>
          <w:rFonts w:ascii="Times New Roman" w:hAnsi="Times New Roman" w:cs="Times New Roman"/>
        </w:rPr>
        <w:tab/>
        <w:t xml:space="preserve">On the Concept of Types. </w:t>
      </w:r>
      <w:r w:rsidRPr="009D6C4F">
        <w:rPr>
          <w:rFonts w:ascii="Times New Roman" w:hAnsi="Times New Roman" w:cs="Times New Roman"/>
          <w:i/>
          <w:iCs/>
        </w:rPr>
        <w:t>American Anthropologist</w:t>
      </w:r>
      <w:r w:rsidRPr="009D6C4F">
        <w:rPr>
          <w:rFonts w:ascii="Times New Roman" w:hAnsi="Times New Roman" w:cs="Times New Roman"/>
        </w:rPr>
        <w:t xml:space="preserve"> 56(1):42–57.</w:t>
      </w:r>
    </w:p>
    <w:p w14:paraId="18220131"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t>Ford, James A., and Gordon R. Willey</w:t>
      </w:r>
      <w:r w:rsidRPr="009D6C4F">
        <w:rPr>
          <w:rFonts w:ascii="Times New Roman" w:hAnsi="Times New Roman" w:cs="Times New Roman"/>
        </w:rPr>
        <w:br/>
        <w:t xml:space="preserve"> 1940</w:t>
      </w:r>
      <w:r w:rsidRPr="009D6C4F">
        <w:rPr>
          <w:rFonts w:ascii="Times New Roman" w:hAnsi="Times New Roman" w:cs="Times New Roman"/>
        </w:rPr>
        <w:tab/>
      </w:r>
      <w:r w:rsidRPr="009D6C4F">
        <w:rPr>
          <w:rFonts w:ascii="Times New Roman" w:hAnsi="Times New Roman" w:cs="Times New Roman"/>
          <w:i/>
          <w:iCs/>
        </w:rPr>
        <w:t>Crooks Site: A Marksville Period Burial Mound in La Salle Parish, Louisiana</w:t>
      </w:r>
      <w:r w:rsidRPr="009D6C4F">
        <w:rPr>
          <w:rFonts w:ascii="Times New Roman" w:hAnsi="Times New Roman" w:cs="Times New Roman"/>
        </w:rPr>
        <w:t>. Louisiana Department of Conservation, Anthropological Study No. 3.</w:t>
      </w:r>
    </w:p>
    <w:p w14:paraId="6B94839F"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t>Ford, James Alfred</w:t>
      </w:r>
      <w:r w:rsidRPr="009D6C4F">
        <w:rPr>
          <w:rFonts w:ascii="Times New Roman" w:hAnsi="Times New Roman" w:cs="Times New Roman"/>
        </w:rPr>
        <w:br/>
        <w:t xml:space="preserve"> 1952</w:t>
      </w:r>
      <w:r w:rsidRPr="009D6C4F">
        <w:rPr>
          <w:rFonts w:ascii="Times New Roman" w:hAnsi="Times New Roman" w:cs="Times New Roman"/>
        </w:rPr>
        <w:tab/>
        <w:t xml:space="preserve">Measurements of some prehistoric design developments in the Southeastern States. </w:t>
      </w:r>
      <w:r w:rsidRPr="009D6C4F">
        <w:rPr>
          <w:rFonts w:ascii="Times New Roman" w:hAnsi="Times New Roman" w:cs="Times New Roman"/>
          <w:i/>
          <w:iCs/>
        </w:rPr>
        <w:t>Anthropological Papers of the AMNH</w:t>
      </w:r>
      <w:r w:rsidRPr="009D6C4F">
        <w:rPr>
          <w:rFonts w:ascii="Times New Roman" w:hAnsi="Times New Roman" w:cs="Times New Roman"/>
        </w:rPr>
        <w:t xml:space="preserve"> 44(3).</w:t>
      </w:r>
    </w:p>
    <w:p w14:paraId="3B8A6E43"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t>Haag, William G.</w:t>
      </w:r>
      <w:r w:rsidRPr="009D6C4F">
        <w:rPr>
          <w:rFonts w:ascii="Times New Roman" w:hAnsi="Times New Roman" w:cs="Times New Roman"/>
        </w:rPr>
        <w:br/>
        <w:t xml:space="preserve"> 1939</w:t>
      </w:r>
      <w:r w:rsidRPr="009D6C4F">
        <w:rPr>
          <w:rFonts w:ascii="Times New Roman" w:hAnsi="Times New Roman" w:cs="Times New Roman"/>
        </w:rPr>
        <w:tab/>
        <w:t xml:space="preserve">[Description of pottery types]. </w:t>
      </w:r>
      <w:r w:rsidRPr="009D6C4F">
        <w:rPr>
          <w:rFonts w:ascii="Times New Roman" w:hAnsi="Times New Roman" w:cs="Times New Roman"/>
          <w:i/>
          <w:iCs/>
        </w:rPr>
        <w:t>Southeastern Archaeological Conference Newsletter</w:t>
      </w:r>
      <w:r w:rsidRPr="009D6C4F">
        <w:rPr>
          <w:rFonts w:ascii="Times New Roman" w:hAnsi="Times New Roman" w:cs="Times New Roman"/>
        </w:rPr>
        <w:t xml:space="preserve"> 1(1).</w:t>
      </w:r>
    </w:p>
    <w:p w14:paraId="48B4D1C9"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t>Krieger, Alex D.</w:t>
      </w:r>
      <w:r w:rsidRPr="009D6C4F">
        <w:rPr>
          <w:rFonts w:ascii="Times New Roman" w:hAnsi="Times New Roman" w:cs="Times New Roman"/>
        </w:rPr>
        <w:br/>
        <w:t xml:space="preserve"> 1944</w:t>
      </w:r>
      <w:r w:rsidRPr="009D6C4F">
        <w:rPr>
          <w:rFonts w:ascii="Times New Roman" w:hAnsi="Times New Roman" w:cs="Times New Roman"/>
        </w:rPr>
        <w:tab/>
        <w:t xml:space="preserve">The Typological Concept. </w:t>
      </w:r>
      <w:r w:rsidRPr="009D6C4F">
        <w:rPr>
          <w:rFonts w:ascii="Times New Roman" w:hAnsi="Times New Roman" w:cs="Times New Roman"/>
          <w:i/>
          <w:iCs/>
        </w:rPr>
        <w:t>American Antiquity</w:t>
      </w:r>
      <w:r w:rsidRPr="009D6C4F">
        <w:rPr>
          <w:rFonts w:ascii="Times New Roman" w:hAnsi="Times New Roman" w:cs="Times New Roman"/>
        </w:rPr>
        <w:t xml:space="preserve"> 9(3):271–288. DOI:10.2307/275785.</w:t>
      </w:r>
    </w:p>
    <w:p w14:paraId="5BE0F6DE"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t>Lyon, Edwin A.</w:t>
      </w:r>
      <w:r w:rsidRPr="009D6C4F">
        <w:rPr>
          <w:rFonts w:ascii="Times New Roman" w:hAnsi="Times New Roman" w:cs="Times New Roman"/>
        </w:rPr>
        <w:br/>
        <w:t xml:space="preserve"> 1996</w:t>
      </w:r>
      <w:r w:rsidRPr="009D6C4F">
        <w:rPr>
          <w:rFonts w:ascii="Times New Roman" w:hAnsi="Times New Roman" w:cs="Times New Roman"/>
        </w:rPr>
        <w:tab/>
      </w:r>
      <w:r w:rsidRPr="009D6C4F">
        <w:rPr>
          <w:rFonts w:ascii="Times New Roman" w:hAnsi="Times New Roman" w:cs="Times New Roman"/>
          <w:i/>
          <w:iCs/>
        </w:rPr>
        <w:t>A New Deal for Southeastern Archaeology</w:t>
      </w:r>
      <w:r w:rsidRPr="009D6C4F">
        <w:rPr>
          <w:rFonts w:ascii="Times New Roman" w:hAnsi="Times New Roman" w:cs="Times New Roman"/>
        </w:rPr>
        <w:t>. University of Alabama Press, Alabama, UNITED STATES.</w:t>
      </w:r>
    </w:p>
    <w:p w14:paraId="606B7D3C"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lastRenderedPageBreak/>
        <w:br/>
        <w:t>Phillips, Philip</w:t>
      </w:r>
      <w:r w:rsidRPr="009D6C4F">
        <w:rPr>
          <w:rFonts w:ascii="Times New Roman" w:hAnsi="Times New Roman" w:cs="Times New Roman"/>
        </w:rPr>
        <w:br/>
        <w:t xml:space="preserve"> 1958</w:t>
      </w:r>
      <w:r w:rsidRPr="009D6C4F">
        <w:rPr>
          <w:rFonts w:ascii="Times New Roman" w:hAnsi="Times New Roman" w:cs="Times New Roman"/>
        </w:rPr>
        <w:tab/>
        <w:t>Application of the Wheat-Gifford-</w:t>
      </w:r>
      <w:proofErr w:type="spellStart"/>
      <w:r w:rsidRPr="009D6C4F">
        <w:rPr>
          <w:rFonts w:ascii="Times New Roman" w:hAnsi="Times New Roman" w:cs="Times New Roman"/>
        </w:rPr>
        <w:t>Wasley</w:t>
      </w:r>
      <w:proofErr w:type="spellEnd"/>
      <w:r w:rsidRPr="009D6C4F">
        <w:rPr>
          <w:rFonts w:ascii="Times New Roman" w:hAnsi="Times New Roman" w:cs="Times New Roman"/>
        </w:rPr>
        <w:t xml:space="preserve"> Taxonomy to Eastern Ceramics. </w:t>
      </w:r>
      <w:r w:rsidRPr="009D6C4F">
        <w:rPr>
          <w:rFonts w:ascii="Times New Roman" w:hAnsi="Times New Roman" w:cs="Times New Roman"/>
          <w:i/>
          <w:iCs/>
        </w:rPr>
        <w:t>American Antiquity</w:t>
      </w:r>
      <w:r w:rsidRPr="009D6C4F">
        <w:rPr>
          <w:rFonts w:ascii="Times New Roman" w:hAnsi="Times New Roman" w:cs="Times New Roman"/>
        </w:rPr>
        <w:t xml:space="preserve"> 24(2):117–125. DOI:10.2307/277473.</w:t>
      </w:r>
    </w:p>
    <w:p w14:paraId="16B057CB"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t xml:space="preserve"> 1970</w:t>
      </w:r>
      <w:r w:rsidRPr="009D6C4F">
        <w:rPr>
          <w:rFonts w:ascii="Times New Roman" w:hAnsi="Times New Roman" w:cs="Times New Roman"/>
        </w:rPr>
        <w:tab/>
      </w:r>
      <w:r w:rsidRPr="009D6C4F">
        <w:rPr>
          <w:rFonts w:ascii="Times New Roman" w:hAnsi="Times New Roman" w:cs="Times New Roman"/>
          <w:i/>
          <w:iCs/>
        </w:rPr>
        <w:t>Archaeological Survey of the Lower Yazoo Basin, Mississippi, 1949-1955</w:t>
      </w:r>
      <w:r w:rsidRPr="009D6C4F">
        <w:rPr>
          <w:rFonts w:ascii="Times New Roman" w:hAnsi="Times New Roman" w:cs="Times New Roman"/>
        </w:rPr>
        <w:t>. Vol. 160. Papers of the Peabody Museum of Archaeology and Ethnology. Harvard University, Cambridge, MA.</w:t>
      </w:r>
    </w:p>
    <w:p w14:paraId="0624B6EE"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t>Phillips, Philip, James A. Ford, and James B. Griffin</w:t>
      </w:r>
      <w:r w:rsidRPr="009D6C4F">
        <w:rPr>
          <w:rFonts w:ascii="Times New Roman" w:hAnsi="Times New Roman" w:cs="Times New Roman"/>
        </w:rPr>
        <w:br/>
        <w:t xml:space="preserve"> 1951</w:t>
      </w:r>
      <w:r w:rsidRPr="009D6C4F">
        <w:rPr>
          <w:rFonts w:ascii="Times New Roman" w:hAnsi="Times New Roman" w:cs="Times New Roman"/>
        </w:rPr>
        <w:tab/>
      </w:r>
      <w:r w:rsidRPr="009D6C4F">
        <w:rPr>
          <w:rFonts w:ascii="Times New Roman" w:hAnsi="Times New Roman" w:cs="Times New Roman"/>
          <w:i/>
          <w:iCs/>
        </w:rPr>
        <w:t>Archaeological Survey in the Lower Mississippi Alluvial Valley, 1940-1947</w:t>
      </w:r>
      <w:r w:rsidRPr="009D6C4F">
        <w:rPr>
          <w:rFonts w:ascii="Times New Roman" w:hAnsi="Times New Roman" w:cs="Times New Roman"/>
        </w:rPr>
        <w:t>. Vol. 25. Papers of the Peabody Museum of American Archaeology and Ethnology. Peabody Museum, Harvard University, Cambridge, MA.</w:t>
      </w:r>
    </w:p>
    <w:p w14:paraId="498A7412"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t>Phillips, Philip, and Gordon R. Willey</w:t>
      </w:r>
      <w:r w:rsidRPr="009D6C4F">
        <w:rPr>
          <w:rFonts w:ascii="Times New Roman" w:hAnsi="Times New Roman" w:cs="Times New Roman"/>
        </w:rPr>
        <w:br/>
        <w:t xml:space="preserve"> 1953</w:t>
      </w:r>
      <w:r w:rsidRPr="009D6C4F">
        <w:rPr>
          <w:rFonts w:ascii="Times New Roman" w:hAnsi="Times New Roman" w:cs="Times New Roman"/>
        </w:rPr>
        <w:tab/>
        <w:t xml:space="preserve">Method and Theory in American Archeology: An Operational Basis for Culture-Historical Integration. </w:t>
      </w:r>
      <w:r w:rsidRPr="009D6C4F">
        <w:rPr>
          <w:rFonts w:ascii="Times New Roman" w:hAnsi="Times New Roman" w:cs="Times New Roman"/>
          <w:i/>
          <w:iCs/>
        </w:rPr>
        <w:t>American Anthropologist</w:t>
      </w:r>
      <w:r w:rsidRPr="009D6C4F">
        <w:rPr>
          <w:rFonts w:ascii="Times New Roman" w:hAnsi="Times New Roman" w:cs="Times New Roman"/>
        </w:rPr>
        <w:t xml:space="preserve"> 55(5):615–633.</w:t>
      </w:r>
    </w:p>
    <w:p w14:paraId="5F93A570"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r>
      <w:proofErr w:type="spellStart"/>
      <w:r w:rsidRPr="009D6C4F">
        <w:rPr>
          <w:rFonts w:ascii="Times New Roman" w:hAnsi="Times New Roman" w:cs="Times New Roman"/>
        </w:rPr>
        <w:t>Quimby</w:t>
      </w:r>
      <w:proofErr w:type="spellEnd"/>
      <w:r w:rsidRPr="009D6C4F">
        <w:rPr>
          <w:rFonts w:ascii="Times New Roman" w:hAnsi="Times New Roman" w:cs="Times New Roman"/>
        </w:rPr>
        <w:t>, George Irving</w:t>
      </w:r>
      <w:r w:rsidRPr="009D6C4F">
        <w:rPr>
          <w:rFonts w:ascii="Times New Roman" w:hAnsi="Times New Roman" w:cs="Times New Roman"/>
        </w:rPr>
        <w:br/>
        <w:t xml:space="preserve"> 1951</w:t>
      </w:r>
      <w:r w:rsidRPr="009D6C4F">
        <w:rPr>
          <w:rFonts w:ascii="Times New Roman" w:hAnsi="Times New Roman" w:cs="Times New Roman"/>
        </w:rPr>
        <w:tab/>
        <w:t xml:space="preserve">The Medora site, West Baton Rouge Parish, Louisiana. </w:t>
      </w:r>
      <w:r w:rsidRPr="009D6C4F">
        <w:rPr>
          <w:rFonts w:ascii="Times New Roman" w:hAnsi="Times New Roman" w:cs="Times New Roman"/>
          <w:i/>
          <w:iCs/>
        </w:rPr>
        <w:t>Field Museum of Natural History, Anthropological Series</w:t>
      </w:r>
      <w:r w:rsidRPr="009D6C4F">
        <w:rPr>
          <w:rFonts w:ascii="Times New Roman" w:hAnsi="Times New Roman" w:cs="Times New Roman"/>
        </w:rPr>
        <w:t xml:space="preserve"> 24(2):81–135.</w:t>
      </w:r>
    </w:p>
    <w:p w14:paraId="3E3E9DCB"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r>
      <w:proofErr w:type="spellStart"/>
      <w:r w:rsidRPr="009D6C4F">
        <w:rPr>
          <w:rFonts w:ascii="Times New Roman" w:hAnsi="Times New Roman" w:cs="Times New Roman"/>
        </w:rPr>
        <w:t>Suhm</w:t>
      </w:r>
      <w:proofErr w:type="spellEnd"/>
      <w:r w:rsidRPr="009D6C4F">
        <w:rPr>
          <w:rFonts w:ascii="Times New Roman" w:hAnsi="Times New Roman" w:cs="Times New Roman"/>
        </w:rPr>
        <w:t>, Dee Ann, and Edward B. Jelks</w:t>
      </w:r>
      <w:r w:rsidRPr="009D6C4F">
        <w:rPr>
          <w:rFonts w:ascii="Times New Roman" w:hAnsi="Times New Roman" w:cs="Times New Roman"/>
        </w:rPr>
        <w:br/>
        <w:t xml:space="preserve"> 1962</w:t>
      </w:r>
      <w:r w:rsidRPr="009D6C4F">
        <w:rPr>
          <w:rFonts w:ascii="Times New Roman" w:hAnsi="Times New Roman" w:cs="Times New Roman"/>
        </w:rPr>
        <w:tab/>
      </w:r>
      <w:r w:rsidRPr="009D6C4F">
        <w:rPr>
          <w:rFonts w:ascii="Times New Roman" w:hAnsi="Times New Roman" w:cs="Times New Roman"/>
          <w:i/>
          <w:iCs/>
        </w:rPr>
        <w:t>Handbook of Texas Archaeology: Type Descriptions</w:t>
      </w:r>
      <w:r w:rsidRPr="009D6C4F">
        <w:rPr>
          <w:rFonts w:ascii="Times New Roman" w:hAnsi="Times New Roman" w:cs="Times New Roman"/>
        </w:rPr>
        <w:t>. Texas Archaeological Society, Special Publication no. 1, and Texas Memorial Museum, Bulletin no. 4. Austin, TX.</w:t>
      </w:r>
    </w:p>
    <w:p w14:paraId="03384200"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t>Willey, Gordon R.</w:t>
      </w:r>
      <w:r w:rsidRPr="009D6C4F">
        <w:rPr>
          <w:rFonts w:ascii="Times New Roman" w:hAnsi="Times New Roman" w:cs="Times New Roman"/>
        </w:rPr>
        <w:br/>
        <w:t xml:space="preserve"> 1949</w:t>
      </w:r>
      <w:r w:rsidRPr="009D6C4F">
        <w:rPr>
          <w:rFonts w:ascii="Times New Roman" w:hAnsi="Times New Roman" w:cs="Times New Roman"/>
        </w:rPr>
        <w:tab/>
      </w:r>
      <w:r w:rsidRPr="009D6C4F">
        <w:rPr>
          <w:rFonts w:ascii="Times New Roman" w:hAnsi="Times New Roman" w:cs="Times New Roman"/>
          <w:i/>
          <w:iCs/>
        </w:rPr>
        <w:t>Archeology of the Florida Gulf Coast</w:t>
      </w:r>
      <w:r w:rsidRPr="009D6C4F">
        <w:rPr>
          <w:rFonts w:ascii="Times New Roman" w:hAnsi="Times New Roman" w:cs="Times New Roman"/>
        </w:rPr>
        <w:t>. Vol. 113. Smithsonian Miscellaneous Collections. Smithsonian Institution, Washington, D. C.</w:t>
      </w:r>
    </w:p>
    <w:p w14:paraId="2048B7E5" w14:textId="77777777" w:rsidR="009D6C4F" w:rsidRPr="009D6C4F" w:rsidRDefault="009D6C4F" w:rsidP="009D6C4F">
      <w:pPr>
        <w:pStyle w:val="Bibliography"/>
        <w:rPr>
          <w:rFonts w:ascii="Times New Roman" w:hAnsi="Times New Roman" w:cs="Times New Roman"/>
        </w:rPr>
      </w:pPr>
      <w:r w:rsidRPr="009D6C4F">
        <w:rPr>
          <w:rFonts w:ascii="Times New Roman" w:hAnsi="Times New Roman" w:cs="Times New Roman"/>
        </w:rPr>
        <w:br/>
        <w:t>Wylie, Alison</w:t>
      </w:r>
      <w:r w:rsidRPr="009D6C4F">
        <w:rPr>
          <w:rFonts w:ascii="Times New Roman" w:hAnsi="Times New Roman" w:cs="Times New Roman"/>
        </w:rPr>
        <w:br/>
        <w:t xml:space="preserve"> 2002</w:t>
      </w:r>
      <w:r w:rsidRPr="009D6C4F">
        <w:rPr>
          <w:rFonts w:ascii="Times New Roman" w:hAnsi="Times New Roman" w:cs="Times New Roman"/>
        </w:rPr>
        <w:tab/>
      </w:r>
      <w:r w:rsidRPr="009D6C4F">
        <w:rPr>
          <w:rFonts w:ascii="Times New Roman" w:hAnsi="Times New Roman" w:cs="Times New Roman"/>
          <w:i/>
          <w:iCs/>
        </w:rPr>
        <w:t>Thinking from Things: Essays in the Philosophy of Archaeology</w:t>
      </w:r>
      <w:r w:rsidRPr="009D6C4F">
        <w:rPr>
          <w:rFonts w:ascii="Times New Roman" w:hAnsi="Times New Roman" w:cs="Times New Roman"/>
        </w:rPr>
        <w:t>. University of California Press, Berkeley.</w:t>
      </w:r>
    </w:p>
    <w:p w14:paraId="70051F3B" w14:textId="20C38105" w:rsidR="009D6C4F" w:rsidRDefault="009D6C4F" w:rsidP="003A794D">
      <w:pPr>
        <w:spacing w:line="480" w:lineRule="auto"/>
        <w:rPr>
          <w:rFonts w:ascii="Times New Roman" w:hAnsi="Times New Roman" w:cs="Times New Roman"/>
        </w:rPr>
      </w:pPr>
      <w:r>
        <w:rPr>
          <w:rFonts w:ascii="Times New Roman" w:hAnsi="Times New Roman" w:cs="Times New Roman"/>
        </w:rPr>
        <w:fldChar w:fldCharType="end"/>
      </w:r>
    </w:p>
    <w:p w14:paraId="4798EFF7" w14:textId="622A5CC3" w:rsidR="00187DC4" w:rsidRDefault="00187DC4" w:rsidP="003A794D">
      <w:pPr>
        <w:spacing w:line="480" w:lineRule="auto"/>
        <w:rPr>
          <w:rFonts w:ascii="Times New Roman" w:hAnsi="Times New Roman" w:cs="Times New Roman"/>
        </w:rPr>
      </w:pPr>
      <w:r>
        <w:rPr>
          <w:rFonts w:ascii="Times New Roman" w:hAnsi="Times New Roman" w:cs="Times New Roman"/>
        </w:rPr>
        <w:lastRenderedPageBreak/>
        <w:t>Table 1. Comparison of ca. 1940 type names to modern type names.</w:t>
      </w:r>
      <w:r w:rsidRPr="00187DC4">
        <w:rPr>
          <w:rFonts w:ascii="Times New Roman" w:hAnsi="Times New Roman" w:cs="Times New Roman"/>
        </w:rPr>
        <w:drawing>
          <wp:inline distT="0" distB="0" distL="0" distR="0" wp14:anchorId="7E35DAF1" wp14:editId="47396A27">
            <wp:extent cx="5943600" cy="4359910"/>
            <wp:effectExtent l="0" t="0" r="0" b="0"/>
            <wp:docPr id="2" name="Picture 6">
              <a:extLst xmlns:a="http://schemas.openxmlformats.org/drawingml/2006/main">
                <a:ext uri="{FF2B5EF4-FFF2-40B4-BE49-F238E27FC236}">
                  <a16:creationId xmlns:a16="http://schemas.microsoft.com/office/drawing/2014/main" id="{D4D6C665-226A-BE4B-9F46-CAA6C98A1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4D6C665-226A-BE4B-9F46-CAA6C98A146E}"/>
                        </a:ext>
                      </a:extLst>
                    </pic:cNvPr>
                    <pic:cNvPicPr>
                      <a:picLocks noChangeAspect="1"/>
                    </pic:cNvPicPr>
                  </pic:nvPicPr>
                  <pic:blipFill>
                    <a:blip r:embed="rId6"/>
                    <a:stretch>
                      <a:fillRect/>
                    </a:stretch>
                  </pic:blipFill>
                  <pic:spPr>
                    <a:xfrm>
                      <a:off x="0" y="0"/>
                      <a:ext cx="5943600" cy="4359910"/>
                    </a:xfrm>
                    <a:prstGeom prst="rect">
                      <a:avLst/>
                    </a:prstGeom>
                  </pic:spPr>
                </pic:pic>
              </a:graphicData>
            </a:graphic>
          </wp:inline>
        </w:drawing>
      </w:r>
    </w:p>
    <w:p w14:paraId="07E67A1C" w14:textId="77777777" w:rsidR="00187DC4" w:rsidRDefault="00187DC4" w:rsidP="003A794D">
      <w:pPr>
        <w:spacing w:line="480" w:lineRule="auto"/>
        <w:rPr>
          <w:rFonts w:ascii="Times New Roman" w:hAnsi="Times New Roman" w:cs="Times New Roman"/>
        </w:rPr>
      </w:pPr>
      <w:r w:rsidRPr="00187DC4">
        <w:rPr>
          <w:rFonts w:ascii="Times New Roman" w:hAnsi="Times New Roman" w:cs="Times New Roman"/>
        </w:rPr>
        <w:lastRenderedPageBreak/>
        <w:drawing>
          <wp:inline distT="0" distB="0" distL="0" distR="0" wp14:anchorId="0D9DF385" wp14:editId="5539C4AE">
            <wp:extent cx="5080000" cy="3810000"/>
            <wp:effectExtent l="0" t="0" r="0" b="0"/>
            <wp:docPr id="7" name="Picture 6">
              <a:extLst xmlns:a="http://schemas.openxmlformats.org/drawingml/2006/main">
                <a:ext uri="{FF2B5EF4-FFF2-40B4-BE49-F238E27FC236}">
                  <a16:creationId xmlns:a16="http://schemas.microsoft.com/office/drawing/2014/main" id="{FD77C44C-3148-9D4F-8D9A-8415FBFBA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D77C44C-3148-9D4F-8D9A-8415FBFBA5F6}"/>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5082621" cy="3811966"/>
                    </a:xfrm>
                    <a:prstGeom prst="rect">
                      <a:avLst/>
                    </a:prstGeom>
                  </pic:spPr>
                </pic:pic>
              </a:graphicData>
            </a:graphic>
          </wp:inline>
        </w:drawing>
      </w:r>
    </w:p>
    <w:p w14:paraId="0E358966" w14:textId="5C0D45C4" w:rsidR="00187DC4" w:rsidRDefault="00187DC4" w:rsidP="00187DC4">
      <w:pPr>
        <w:rPr>
          <w:rFonts w:ascii="Times New Roman" w:hAnsi="Times New Roman" w:cs="Times New Roman"/>
        </w:rPr>
      </w:pPr>
      <w:r>
        <w:rPr>
          <w:rFonts w:ascii="Times New Roman" w:hAnsi="Times New Roman" w:cs="Times New Roman"/>
        </w:rPr>
        <w:t xml:space="preserve">Figure 1. Box of </w:t>
      </w:r>
      <w:proofErr w:type="spellStart"/>
      <w:r>
        <w:rPr>
          <w:rFonts w:ascii="Times New Roman" w:hAnsi="Times New Roman" w:cs="Times New Roman"/>
        </w:rPr>
        <w:t>Caddoan</w:t>
      </w:r>
      <w:proofErr w:type="spellEnd"/>
      <w:r>
        <w:rPr>
          <w:rFonts w:ascii="Times New Roman" w:hAnsi="Times New Roman" w:cs="Times New Roman"/>
        </w:rPr>
        <w:t xml:space="preserve"> sherds that arrived to Dr. Charles Fairbanks at the University of Florida in 1966. Image courtesy Florida Museum of Natural History</w:t>
      </w:r>
    </w:p>
    <w:p w14:paraId="243B2E3D" w14:textId="77777777" w:rsidR="00187DC4" w:rsidRDefault="00187DC4" w:rsidP="00187DC4">
      <w:pPr>
        <w:rPr>
          <w:rFonts w:ascii="Times New Roman" w:hAnsi="Times New Roman" w:cs="Times New Roman"/>
        </w:rPr>
      </w:pPr>
    </w:p>
    <w:p w14:paraId="78722EEF" w14:textId="2FE73D7E" w:rsidR="009D6C4F" w:rsidRDefault="00734FB5" w:rsidP="003A794D">
      <w:pPr>
        <w:spacing w:line="480" w:lineRule="auto"/>
        <w:rPr>
          <w:rFonts w:ascii="Times New Roman" w:hAnsi="Times New Roman" w:cs="Times New Roman"/>
        </w:rPr>
      </w:pPr>
      <w:r w:rsidRPr="00734FB5">
        <w:rPr>
          <w:rFonts w:ascii="Times New Roman" w:hAnsi="Times New Roman" w:cs="Times New Roman"/>
        </w:rPr>
        <w:drawing>
          <wp:inline distT="0" distB="0" distL="0" distR="0" wp14:anchorId="61505BB2" wp14:editId="1B699EBC">
            <wp:extent cx="4495800" cy="2892239"/>
            <wp:effectExtent l="0" t="0" r="0" b="3810"/>
            <wp:docPr id="4" name="Picture 3">
              <a:extLst xmlns:a="http://schemas.openxmlformats.org/drawingml/2006/main">
                <a:ext uri="{FF2B5EF4-FFF2-40B4-BE49-F238E27FC236}">
                  <a16:creationId xmlns:a16="http://schemas.microsoft.com/office/drawing/2014/main" id="{10DE325C-90F5-A741-99D9-5453DAAEC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DE325C-90F5-A741-99D9-5453DAAECEB3}"/>
                        </a:ext>
                      </a:extLst>
                    </pic:cNvPr>
                    <pic:cNvPicPr>
                      <a:picLocks noChangeAspect="1"/>
                    </pic:cNvPicPr>
                  </pic:nvPicPr>
                  <pic:blipFill>
                    <a:blip r:embed="rId8"/>
                    <a:stretch>
                      <a:fillRect/>
                    </a:stretch>
                  </pic:blipFill>
                  <pic:spPr>
                    <a:xfrm>
                      <a:off x="0" y="0"/>
                      <a:ext cx="4512043" cy="2902689"/>
                    </a:xfrm>
                    <a:prstGeom prst="rect">
                      <a:avLst/>
                    </a:prstGeom>
                  </pic:spPr>
                </pic:pic>
              </a:graphicData>
            </a:graphic>
          </wp:inline>
        </w:drawing>
      </w:r>
    </w:p>
    <w:p w14:paraId="0EF7E364" w14:textId="07F1A32A" w:rsidR="00187DC4" w:rsidRDefault="00187DC4" w:rsidP="00187DC4">
      <w:pPr>
        <w:rPr>
          <w:rFonts w:ascii="Times New Roman" w:hAnsi="Times New Roman" w:cs="Times New Roman"/>
        </w:rPr>
      </w:pPr>
      <w:r>
        <w:rPr>
          <w:rFonts w:ascii="Times New Roman" w:hAnsi="Times New Roman" w:cs="Times New Roman"/>
        </w:rPr>
        <w:t xml:space="preserve">Figure 2. A WPA-era archaeology lab. </w:t>
      </w:r>
      <w:r w:rsidRPr="00187DC4">
        <w:rPr>
          <w:rFonts w:ascii="Times New Roman" w:hAnsi="Times New Roman" w:cs="Times New Roman"/>
        </w:rPr>
        <w:t>University of Tennessee Archaeology Laboratory circa 1934</w:t>
      </w:r>
      <w:r>
        <w:rPr>
          <w:rFonts w:ascii="Times New Roman" w:hAnsi="Times New Roman" w:cs="Times New Roman"/>
        </w:rPr>
        <w:t xml:space="preserve">, analysis of site </w:t>
      </w:r>
      <w:r w:rsidRPr="00187DC4">
        <w:rPr>
          <w:rFonts w:ascii="Times New Roman" w:hAnsi="Times New Roman" w:cs="Times New Roman"/>
        </w:rPr>
        <w:t>N-12 Norris Basin, Tennessee.</w:t>
      </w:r>
      <w:r>
        <w:rPr>
          <w:rFonts w:ascii="Times New Roman" w:hAnsi="Times New Roman" w:cs="Times New Roman"/>
        </w:rPr>
        <w:t xml:space="preserve"> Image courtesy </w:t>
      </w:r>
      <w:r w:rsidRPr="00187DC4">
        <w:rPr>
          <w:rFonts w:ascii="Times New Roman" w:hAnsi="Times New Roman" w:cs="Times New Roman"/>
        </w:rPr>
        <w:t>McClung Museum of Natural History and Culture WPA/TVA Archive (fhm01876)</w:t>
      </w:r>
      <w:r>
        <w:rPr>
          <w:rFonts w:ascii="Times New Roman" w:hAnsi="Times New Roman" w:cs="Times New Roman"/>
        </w:rPr>
        <w:t>.</w:t>
      </w:r>
    </w:p>
    <w:p w14:paraId="552EE2E3" w14:textId="4F000E16" w:rsidR="00187DC4" w:rsidRPr="00187DC4" w:rsidRDefault="00187DC4" w:rsidP="00187DC4">
      <w:pPr>
        <w:spacing w:line="480" w:lineRule="auto"/>
        <w:rPr>
          <w:rFonts w:ascii="Times New Roman" w:hAnsi="Times New Roman" w:cs="Times New Roman"/>
        </w:rPr>
      </w:pPr>
    </w:p>
    <w:p w14:paraId="063F4CE7" w14:textId="77777777" w:rsidR="00187DC4" w:rsidRDefault="00187DC4" w:rsidP="003A794D">
      <w:pPr>
        <w:spacing w:line="480" w:lineRule="auto"/>
        <w:rPr>
          <w:rFonts w:ascii="Times New Roman" w:hAnsi="Times New Roman" w:cs="Times New Roman"/>
        </w:rPr>
      </w:pPr>
      <w:r w:rsidRPr="00187DC4">
        <w:rPr>
          <w:rFonts w:ascii="Times New Roman" w:hAnsi="Times New Roman" w:cs="Times New Roman"/>
        </w:rPr>
        <w:drawing>
          <wp:inline distT="0" distB="0" distL="0" distR="0" wp14:anchorId="3C0EA88F" wp14:editId="6C5EA726">
            <wp:extent cx="3070645" cy="3581400"/>
            <wp:effectExtent l="0" t="0" r="3175" b="0"/>
            <wp:docPr id="3" name="Picture 6">
              <a:extLst xmlns:a="http://schemas.openxmlformats.org/drawingml/2006/main">
                <a:ext uri="{FF2B5EF4-FFF2-40B4-BE49-F238E27FC236}">
                  <a16:creationId xmlns:a16="http://schemas.microsoft.com/office/drawing/2014/main" id="{68A4C78B-2588-3348-BA39-4F8FAACC7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8A4C78B-2588-3348-BA39-4F8FAACC79F5}"/>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3078276" cy="3590300"/>
                    </a:xfrm>
                    <a:prstGeom prst="rect">
                      <a:avLst/>
                    </a:prstGeom>
                  </pic:spPr>
                </pic:pic>
              </a:graphicData>
            </a:graphic>
          </wp:inline>
        </w:drawing>
      </w:r>
    </w:p>
    <w:p w14:paraId="218A4B9E" w14:textId="4575E334" w:rsidR="00187DC4" w:rsidRPr="00C83268" w:rsidRDefault="00187DC4" w:rsidP="00187DC4">
      <w:pPr>
        <w:rPr>
          <w:rFonts w:ascii="Times New Roman" w:hAnsi="Times New Roman" w:cs="Times New Roman"/>
        </w:rPr>
      </w:pPr>
      <w:r>
        <w:rPr>
          <w:rFonts w:ascii="Times New Roman" w:hAnsi="Times New Roman" w:cs="Times New Roman"/>
        </w:rPr>
        <w:t xml:space="preserve">Figure 3. Sherds of Rose Red Filmed, aka Old Town Red. Image courtesy Florida Museum of Natural History. </w:t>
      </w:r>
    </w:p>
    <w:sectPr w:rsidR="00187DC4" w:rsidRPr="00C83268" w:rsidSect="00E10812">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AB24F" w14:textId="77777777" w:rsidR="002B2A45" w:rsidRDefault="002B2A45" w:rsidP="00C83268">
      <w:r>
        <w:separator/>
      </w:r>
    </w:p>
  </w:endnote>
  <w:endnote w:type="continuationSeparator" w:id="0">
    <w:p w14:paraId="44B69240" w14:textId="77777777" w:rsidR="002B2A45" w:rsidRDefault="002B2A45" w:rsidP="00C83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96165112"/>
      <w:docPartObj>
        <w:docPartGallery w:val="Page Numbers (Bottom of Page)"/>
        <w:docPartUnique/>
      </w:docPartObj>
    </w:sdtPr>
    <w:sdtEndPr>
      <w:rPr>
        <w:rStyle w:val="PageNumber"/>
      </w:rPr>
    </w:sdtEndPr>
    <w:sdtContent>
      <w:p w14:paraId="68724FBD" w14:textId="724D4DF8" w:rsidR="00C83268" w:rsidRDefault="00C83268" w:rsidP="00443E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EE0F64" w14:textId="77777777" w:rsidR="00C83268" w:rsidRDefault="00C83268" w:rsidP="00C832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9173844"/>
      <w:docPartObj>
        <w:docPartGallery w:val="Page Numbers (Bottom of Page)"/>
        <w:docPartUnique/>
      </w:docPartObj>
    </w:sdtPr>
    <w:sdtEndPr>
      <w:rPr>
        <w:rStyle w:val="PageNumber"/>
      </w:rPr>
    </w:sdtEndPr>
    <w:sdtContent>
      <w:p w14:paraId="6E769975" w14:textId="7A9DB35B" w:rsidR="00C83268" w:rsidRDefault="00C83268" w:rsidP="00443E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8164D">
          <w:rPr>
            <w:rStyle w:val="PageNumber"/>
            <w:noProof/>
          </w:rPr>
          <w:t>8</w:t>
        </w:r>
        <w:r>
          <w:rPr>
            <w:rStyle w:val="PageNumber"/>
          </w:rPr>
          <w:fldChar w:fldCharType="end"/>
        </w:r>
      </w:p>
    </w:sdtContent>
  </w:sdt>
  <w:p w14:paraId="107A9694" w14:textId="77777777" w:rsidR="00C83268" w:rsidRDefault="00C83268" w:rsidP="00C832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9B112" w14:textId="77777777" w:rsidR="002B2A45" w:rsidRDefault="002B2A45" w:rsidP="00C83268">
      <w:r>
        <w:separator/>
      </w:r>
    </w:p>
  </w:footnote>
  <w:footnote w:type="continuationSeparator" w:id="0">
    <w:p w14:paraId="4CB265D2" w14:textId="77777777" w:rsidR="002B2A45" w:rsidRDefault="002B2A45" w:rsidP="00C832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AC3"/>
    <w:rsid w:val="000415E5"/>
    <w:rsid w:val="0005703C"/>
    <w:rsid w:val="0008589A"/>
    <w:rsid w:val="0009159D"/>
    <w:rsid w:val="000A0C21"/>
    <w:rsid w:val="000A53FA"/>
    <w:rsid w:val="000A5C7F"/>
    <w:rsid w:val="000B76A4"/>
    <w:rsid w:val="000E0479"/>
    <w:rsid w:val="000F63D8"/>
    <w:rsid w:val="00102080"/>
    <w:rsid w:val="00114A7F"/>
    <w:rsid w:val="0012674E"/>
    <w:rsid w:val="00187DC4"/>
    <w:rsid w:val="001E1AC3"/>
    <w:rsid w:val="002060B9"/>
    <w:rsid w:val="002116EE"/>
    <w:rsid w:val="002152A1"/>
    <w:rsid w:val="00253F44"/>
    <w:rsid w:val="00272C07"/>
    <w:rsid w:val="002A062F"/>
    <w:rsid w:val="002A2A81"/>
    <w:rsid w:val="002B2A45"/>
    <w:rsid w:val="002B55EA"/>
    <w:rsid w:val="002C24CA"/>
    <w:rsid w:val="002D54F6"/>
    <w:rsid w:val="002D64E8"/>
    <w:rsid w:val="002F1C32"/>
    <w:rsid w:val="00306FF6"/>
    <w:rsid w:val="00323371"/>
    <w:rsid w:val="003714E5"/>
    <w:rsid w:val="003906EB"/>
    <w:rsid w:val="003A2D1E"/>
    <w:rsid w:val="003A794D"/>
    <w:rsid w:val="003C07C7"/>
    <w:rsid w:val="003C1E38"/>
    <w:rsid w:val="003D7913"/>
    <w:rsid w:val="0041273D"/>
    <w:rsid w:val="00431C81"/>
    <w:rsid w:val="00440295"/>
    <w:rsid w:val="00457C06"/>
    <w:rsid w:val="00476F13"/>
    <w:rsid w:val="00493978"/>
    <w:rsid w:val="0049698E"/>
    <w:rsid w:val="004B4431"/>
    <w:rsid w:val="00513653"/>
    <w:rsid w:val="00514B8C"/>
    <w:rsid w:val="0053433D"/>
    <w:rsid w:val="00537A45"/>
    <w:rsid w:val="005D3C7B"/>
    <w:rsid w:val="005D58E4"/>
    <w:rsid w:val="00601EDE"/>
    <w:rsid w:val="00622363"/>
    <w:rsid w:val="006401C3"/>
    <w:rsid w:val="00670B88"/>
    <w:rsid w:val="006722E4"/>
    <w:rsid w:val="006839F7"/>
    <w:rsid w:val="006A73A1"/>
    <w:rsid w:val="006B0E3C"/>
    <w:rsid w:val="006C4AB5"/>
    <w:rsid w:val="006D7A4C"/>
    <w:rsid w:val="00734FB5"/>
    <w:rsid w:val="00741387"/>
    <w:rsid w:val="0076062E"/>
    <w:rsid w:val="007B095F"/>
    <w:rsid w:val="007B5F7C"/>
    <w:rsid w:val="007C06F1"/>
    <w:rsid w:val="007F6AF9"/>
    <w:rsid w:val="008213A8"/>
    <w:rsid w:val="00827772"/>
    <w:rsid w:val="00845C84"/>
    <w:rsid w:val="00864C15"/>
    <w:rsid w:val="00885199"/>
    <w:rsid w:val="00891141"/>
    <w:rsid w:val="008A0394"/>
    <w:rsid w:val="008D0FAF"/>
    <w:rsid w:val="008D63FF"/>
    <w:rsid w:val="008F06F4"/>
    <w:rsid w:val="00916AE2"/>
    <w:rsid w:val="00925264"/>
    <w:rsid w:val="00940D68"/>
    <w:rsid w:val="00966680"/>
    <w:rsid w:val="00980C0B"/>
    <w:rsid w:val="00992039"/>
    <w:rsid w:val="009B710C"/>
    <w:rsid w:val="009D46EE"/>
    <w:rsid w:val="009D6C4F"/>
    <w:rsid w:val="009E5DA1"/>
    <w:rsid w:val="009F16FF"/>
    <w:rsid w:val="00A21EE4"/>
    <w:rsid w:val="00A320D7"/>
    <w:rsid w:val="00A33CCB"/>
    <w:rsid w:val="00A52C59"/>
    <w:rsid w:val="00A7635F"/>
    <w:rsid w:val="00A83B7E"/>
    <w:rsid w:val="00AA2666"/>
    <w:rsid w:val="00AC6866"/>
    <w:rsid w:val="00AD55E4"/>
    <w:rsid w:val="00AE4429"/>
    <w:rsid w:val="00AE491A"/>
    <w:rsid w:val="00AE7843"/>
    <w:rsid w:val="00B35D95"/>
    <w:rsid w:val="00B46C20"/>
    <w:rsid w:val="00B62275"/>
    <w:rsid w:val="00B8164D"/>
    <w:rsid w:val="00B9736E"/>
    <w:rsid w:val="00BB4CBB"/>
    <w:rsid w:val="00BB7766"/>
    <w:rsid w:val="00BE25ED"/>
    <w:rsid w:val="00BF006D"/>
    <w:rsid w:val="00C278C1"/>
    <w:rsid w:val="00C6003E"/>
    <w:rsid w:val="00C83268"/>
    <w:rsid w:val="00C925A3"/>
    <w:rsid w:val="00C96199"/>
    <w:rsid w:val="00CA695D"/>
    <w:rsid w:val="00CC1A59"/>
    <w:rsid w:val="00D756F6"/>
    <w:rsid w:val="00D75D59"/>
    <w:rsid w:val="00D97D5B"/>
    <w:rsid w:val="00DA1D00"/>
    <w:rsid w:val="00DF29BB"/>
    <w:rsid w:val="00DF52A1"/>
    <w:rsid w:val="00E10812"/>
    <w:rsid w:val="00E251DA"/>
    <w:rsid w:val="00E3121E"/>
    <w:rsid w:val="00E31F69"/>
    <w:rsid w:val="00E52636"/>
    <w:rsid w:val="00E556E0"/>
    <w:rsid w:val="00E56025"/>
    <w:rsid w:val="00EA3B4A"/>
    <w:rsid w:val="00EB4627"/>
    <w:rsid w:val="00EB5ED4"/>
    <w:rsid w:val="00EF5309"/>
    <w:rsid w:val="00F256C7"/>
    <w:rsid w:val="00F3689C"/>
    <w:rsid w:val="00F94055"/>
    <w:rsid w:val="00FA2453"/>
    <w:rsid w:val="00FB2439"/>
    <w:rsid w:val="00FB30F1"/>
    <w:rsid w:val="00FC16C1"/>
    <w:rsid w:val="00FE4F19"/>
    <w:rsid w:val="00FF08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5730FB"/>
  <w14:defaultImageDpi w14:val="32767"/>
  <w15:docId w15:val="{AE95DCFF-B957-3D40-B585-BE608297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16FF"/>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268"/>
    <w:pPr>
      <w:tabs>
        <w:tab w:val="center" w:pos="4680"/>
        <w:tab w:val="right" w:pos="9360"/>
      </w:tabs>
    </w:pPr>
  </w:style>
  <w:style w:type="character" w:customStyle="1" w:styleId="HeaderChar">
    <w:name w:val="Header Char"/>
    <w:basedOn w:val="DefaultParagraphFont"/>
    <w:link w:val="Header"/>
    <w:uiPriority w:val="99"/>
    <w:rsid w:val="00C83268"/>
    <w:rPr>
      <w:rFonts w:eastAsiaTheme="minorEastAsia"/>
    </w:rPr>
  </w:style>
  <w:style w:type="paragraph" w:styleId="Footer">
    <w:name w:val="footer"/>
    <w:basedOn w:val="Normal"/>
    <w:link w:val="FooterChar"/>
    <w:uiPriority w:val="99"/>
    <w:unhideWhenUsed/>
    <w:rsid w:val="00C83268"/>
    <w:pPr>
      <w:tabs>
        <w:tab w:val="center" w:pos="4680"/>
        <w:tab w:val="right" w:pos="9360"/>
      </w:tabs>
    </w:pPr>
  </w:style>
  <w:style w:type="character" w:customStyle="1" w:styleId="FooterChar">
    <w:name w:val="Footer Char"/>
    <w:basedOn w:val="DefaultParagraphFont"/>
    <w:link w:val="Footer"/>
    <w:uiPriority w:val="99"/>
    <w:rsid w:val="00C83268"/>
    <w:rPr>
      <w:rFonts w:eastAsiaTheme="minorEastAsia"/>
    </w:rPr>
  </w:style>
  <w:style w:type="character" w:styleId="PageNumber">
    <w:name w:val="page number"/>
    <w:basedOn w:val="DefaultParagraphFont"/>
    <w:uiPriority w:val="99"/>
    <w:semiHidden/>
    <w:unhideWhenUsed/>
    <w:rsid w:val="00C83268"/>
  </w:style>
  <w:style w:type="character" w:styleId="Hyperlink">
    <w:name w:val="Hyperlink"/>
    <w:basedOn w:val="DefaultParagraphFont"/>
    <w:uiPriority w:val="99"/>
    <w:unhideWhenUsed/>
    <w:rsid w:val="000B76A4"/>
    <w:rPr>
      <w:color w:val="0563C1" w:themeColor="hyperlink"/>
      <w:u w:val="single"/>
    </w:rPr>
  </w:style>
  <w:style w:type="character" w:styleId="UnresolvedMention">
    <w:name w:val="Unresolved Mention"/>
    <w:basedOn w:val="DefaultParagraphFont"/>
    <w:uiPriority w:val="99"/>
    <w:semiHidden/>
    <w:unhideWhenUsed/>
    <w:rsid w:val="000B76A4"/>
    <w:rPr>
      <w:color w:val="808080"/>
      <w:shd w:val="clear" w:color="auto" w:fill="E6E6E6"/>
    </w:rPr>
  </w:style>
  <w:style w:type="paragraph" w:styleId="BalloonText">
    <w:name w:val="Balloon Text"/>
    <w:basedOn w:val="Normal"/>
    <w:link w:val="BalloonTextChar"/>
    <w:uiPriority w:val="99"/>
    <w:semiHidden/>
    <w:unhideWhenUsed/>
    <w:rsid w:val="000B76A4"/>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0B76A4"/>
    <w:rPr>
      <w:rFonts w:ascii="Times New Roman" w:eastAsiaTheme="minorEastAsia" w:hAnsi="Times New Roman" w:cs="Times New Roman"/>
      <w:sz w:val="26"/>
      <w:szCs w:val="26"/>
    </w:rPr>
  </w:style>
  <w:style w:type="paragraph" w:styleId="Bibliography">
    <w:name w:val="Bibliography"/>
    <w:basedOn w:val="Normal"/>
    <w:next w:val="Normal"/>
    <w:uiPriority w:val="37"/>
    <w:unhideWhenUsed/>
    <w:rsid w:val="009D6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4611</Words>
  <Characters>26283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LCB</dc:creator>
  <cp:keywords/>
  <dc:description/>
  <cp:lastModifiedBy>LCB</cp:lastModifiedBy>
  <cp:revision>2</cp:revision>
  <cp:lastPrinted>2019-04-01T19:23:00Z</cp:lastPrinted>
  <dcterms:created xsi:type="dcterms:W3CDTF">2019-04-26T21:11:00Z</dcterms:created>
  <dcterms:modified xsi:type="dcterms:W3CDTF">2019-04-26T21:11:00Z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zotero-version="5.0.62"&gt;&lt;session id="i4ZGmJGz"/&gt;&lt;style id="http://www.zotero.org/styles/society-for-american-archaeology"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